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D44CC" w14:textId="77777777" w:rsidR="0047481A" w:rsidRPr="005823F5" w:rsidRDefault="0047481A" w:rsidP="00BA7353">
      <w:pPr>
        <w:pStyle w:val="Caption"/>
        <w:jc w:val="left"/>
        <w:rPr>
          <w:rFonts w:ascii="Calibri" w:hAnsi="Calibri"/>
          <w:u w:val="single"/>
        </w:rPr>
      </w:pPr>
      <w:r w:rsidRPr="005823F5">
        <w:rPr>
          <w:rFonts w:ascii="Calibri" w:hAnsi="Calibri"/>
          <w:u w:val="single"/>
        </w:rPr>
        <w:t xml:space="preserve">ΤΜΗΜΑ </w:t>
      </w:r>
      <w:r w:rsidR="001D2F3E">
        <w:rPr>
          <w:rFonts w:ascii="Calibri" w:hAnsi="Calibri"/>
          <w:u w:val="single"/>
        </w:rPr>
        <w:t>Γ</w:t>
      </w:r>
      <w:r w:rsidRPr="005823F5">
        <w:rPr>
          <w:rFonts w:ascii="Calibri" w:hAnsi="Calibri"/>
          <w:u w:val="single"/>
        </w:rPr>
        <w:t xml:space="preserve"> – </w:t>
      </w:r>
      <w:r w:rsidR="00BF6B38" w:rsidRPr="005823F5">
        <w:rPr>
          <w:rFonts w:ascii="Calibri" w:hAnsi="Calibri"/>
          <w:u w:val="single"/>
        </w:rPr>
        <w:t>Στοιχεία της αίτησης</w:t>
      </w:r>
      <w:r w:rsidR="00BB3F47">
        <w:rPr>
          <w:rFonts w:ascii="Calibri" w:hAnsi="Calibri"/>
          <w:u w:val="single"/>
        </w:rPr>
        <w:t>*</w:t>
      </w:r>
      <w:r w:rsidRPr="005823F5">
        <w:rPr>
          <w:rFonts w:ascii="Calibri" w:hAnsi="Calibri"/>
          <w:u w:val="single"/>
        </w:rPr>
        <w:t xml:space="preserve">: </w:t>
      </w:r>
    </w:p>
    <w:p w14:paraId="4694EC06" w14:textId="77777777" w:rsidR="00BB3F47" w:rsidRPr="00BB3F47" w:rsidRDefault="00BB3F47" w:rsidP="00BB3F47">
      <w:r w:rsidRPr="00245CD8">
        <w:rPr>
          <w:rFonts w:ascii="Calibri" w:hAnsi="Calibri"/>
        </w:rPr>
        <w:t>(</w:t>
      </w:r>
      <w:r>
        <w:rPr>
          <w:rFonts w:ascii="Calibri" w:hAnsi="Calibri"/>
        </w:rPr>
        <w:t>*</w:t>
      </w:r>
      <w:r>
        <w:rPr>
          <w:rFonts w:ascii="Calibri" w:hAnsi="Calibri"/>
          <w:i/>
        </w:rPr>
        <w:t>προς ανάρτηση στην ιστοσελίδα του Υ</w:t>
      </w:r>
      <w:r w:rsidR="004C51F9">
        <w:rPr>
          <w:rFonts w:ascii="Calibri" w:hAnsi="Calibri"/>
          <w:i/>
        </w:rPr>
        <w:t>ΠΑΑΤ</w:t>
      </w:r>
      <w:r w:rsidR="00904C71">
        <w:rPr>
          <w:rFonts w:ascii="Calibri" w:hAnsi="Calibri"/>
          <w:i/>
        </w:rPr>
        <w:t>: τα παρακάτω</w:t>
      </w:r>
      <w:r w:rsidR="00904C71" w:rsidRPr="00904C71">
        <w:rPr>
          <w:rFonts w:ascii="Calibri" w:hAnsi="Calibri"/>
          <w:i/>
        </w:rPr>
        <w:t xml:space="preserve">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5632A9">
        <w:rPr>
          <w:rFonts w:ascii="Calibri" w:hAnsi="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2130"/>
        <w:gridCol w:w="539"/>
        <w:gridCol w:w="1824"/>
        <w:gridCol w:w="1897"/>
        <w:gridCol w:w="1712"/>
        <w:gridCol w:w="1480"/>
      </w:tblGrid>
      <w:tr w:rsidR="00D646C4" w:rsidRPr="008F0C00" w14:paraId="0930230F" w14:textId="77777777" w:rsidTr="00D646C4">
        <w:tc>
          <w:tcPr>
            <w:tcW w:w="190" w:type="pct"/>
            <w:vMerge w:val="restart"/>
            <w:tcBorders>
              <w:top w:val="nil"/>
              <w:left w:val="nil"/>
              <w:bottom w:val="nil"/>
              <w:right w:val="nil"/>
            </w:tcBorders>
            <w:shd w:val="clear" w:color="auto" w:fill="auto"/>
          </w:tcPr>
          <w:p w14:paraId="5A2F7892" w14:textId="77777777" w:rsidR="00D646C4" w:rsidRPr="008F0C00" w:rsidRDefault="00D646C4" w:rsidP="0047481A">
            <w:pPr>
              <w:rPr>
                <w:rFonts w:ascii="Calibri" w:hAnsi="Calibri"/>
                <w:b/>
              </w:rPr>
            </w:pPr>
            <w:r w:rsidRPr="008F0C00">
              <w:rPr>
                <w:rFonts w:ascii="Calibri" w:hAnsi="Calibri"/>
                <w:b/>
              </w:rPr>
              <w:t>1.</w:t>
            </w:r>
          </w:p>
        </w:tc>
        <w:tc>
          <w:tcPr>
            <w:tcW w:w="1049" w:type="pct"/>
            <w:vMerge w:val="restart"/>
            <w:tcBorders>
              <w:top w:val="nil"/>
              <w:left w:val="nil"/>
              <w:right w:val="single" w:sz="4" w:space="0" w:color="auto"/>
            </w:tcBorders>
            <w:shd w:val="clear" w:color="auto" w:fill="auto"/>
          </w:tcPr>
          <w:p w14:paraId="6A316EE6" w14:textId="77777777" w:rsidR="00D646C4" w:rsidRPr="008F0C00" w:rsidRDefault="00D646C4" w:rsidP="005632A9">
            <w:pPr>
              <w:rPr>
                <w:rFonts w:ascii="Calibri" w:hAnsi="Calibri"/>
                <w:b/>
              </w:rPr>
            </w:pPr>
            <w:r w:rsidRPr="008F0C00">
              <w:rPr>
                <w:rFonts w:ascii="Calibri" w:hAnsi="Calibri"/>
                <w:b/>
              </w:rPr>
              <w:t>Αιτούμενο/α</w:t>
            </w:r>
            <w:r>
              <w:rPr>
                <w:rFonts w:ascii="Calibri" w:hAnsi="Calibri"/>
                <w:b/>
              </w:rPr>
              <w:t>*</w:t>
            </w:r>
          </w:p>
          <w:p w14:paraId="0578630C" w14:textId="77777777" w:rsidR="00D646C4" w:rsidRPr="008F0C00" w:rsidRDefault="00D646C4" w:rsidP="005632A9">
            <w:pPr>
              <w:rPr>
                <w:rFonts w:ascii="Calibri" w:hAnsi="Calibri"/>
                <w:b/>
              </w:rPr>
            </w:pPr>
            <w:r w:rsidRPr="008F0C00">
              <w:rPr>
                <w:rFonts w:ascii="Calibri" w:hAnsi="Calibri"/>
                <w:b/>
              </w:rPr>
              <w:t>Φυτοπροστατευτικό/α Προϊόν/όντα</w:t>
            </w:r>
          </w:p>
        </w:tc>
        <w:tc>
          <w:tcPr>
            <w:tcW w:w="277" w:type="pct"/>
            <w:tcBorders>
              <w:left w:val="single" w:sz="4" w:space="0" w:color="auto"/>
            </w:tcBorders>
            <w:shd w:val="clear" w:color="auto" w:fill="auto"/>
          </w:tcPr>
          <w:p w14:paraId="767C6FA4" w14:textId="77777777" w:rsidR="00D646C4" w:rsidRPr="008F0C00" w:rsidRDefault="00D646C4" w:rsidP="008F0C00">
            <w:pPr>
              <w:jc w:val="center"/>
              <w:rPr>
                <w:rFonts w:ascii="Calibri" w:hAnsi="Calibri"/>
                <w:b/>
              </w:rPr>
            </w:pPr>
            <w:r w:rsidRPr="008F0C00">
              <w:rPr>
                <w:rFonts w:ascii="Calibri" w:hAnsi="Calibri"/>
                <w:b/>
              </w:rPr>
              <w:t>α/α</w:t>
            </w:r>
          </w:p>
        </w:tc>
        <w:tc>
          <w:tcPr>
            <w:tcW w:w="976" w:type="pct"/>
            <w:tcBorders>
              <w:left w:val="single" w:sz="4" w:space="0" w:color="auto"/>
            </w:tcBorders>
            <w:shd w:val="clear" w:color="auto" w:fill="auto"/>
          </w:tcPr>
          <w:p w14:paraId="1ED3CDD5" w14:textId="77777777" w:rsidR="00D646C4" w:rsidRPr="008F0C00" w:rsidRDefault="00D646C4" w:rsidP="008F0C00">
            <w:pPr>
              <w:jc w:val="center"/>
              <w:rPr>
                <w:rFonts w:ascii="Calibri" w:hAnsi="Calibri"/>
                <w:b/>
              </w:rPr>
            </w:pPr>
            <w:r w:rsidRPr="008F0C00">
              <w:rPr>
                <w:rFonts w:ascii="Calibri" w:hAnsi="Calibri"/>
                <w:b/>
              </w:rPr>
              <w:t>Εμπορικό όνομα</w:t>
            </w:r>
          </w:p>
        </w:tc>
        <w:tc>
          <w:tcPr>
            <w:tcW w:w="976" w:type="pct"/>
            <w:tcBorders>
              <w:left w:val="single" w:sz="4" w:space="0" w:color="auto"/>
            </w:tcBorders>
            <w:shd w:val="clear" w:color="auto" w:fill="auto"/>
          </w:tcPr>
          <w:p w14:paraId="3E8C238B" w14:textId="77777777" w:rsidR="00D646C4" w:rsidRPr="008F0C00" w:rsidRDefault="00D646C4" w:rsidP="008F0C00">
            <w:pPr>
              <w:jc w:val="center"/>
              <w:rPr>
                <w:rFonts w:ascii="Calibri" w:hAnsi="Calibri"/>
                <w:b/>
              </w:rPr>
            </w:pPr>
            <w:r w:rsidRPr="008F0C00">
              <w:rPr>
                <w:rFonts w:ascii="Calibri" w:hAnsi="Calibri"/>
                <w:b/>
              </w:rPr>
              <w:t>Δραστική/ες ουσία/ες</w:t>
            </w:r>
          </w:p>
        </w:tc>
        <w:tc>
          <w:tcPr>
            <w:tcW w:w="766" w:type="pct"/>
            <w:tcBorders>
              <w:left w:val="single" w:sz="4" w:space="0" w:color="auto"/>
            </w:tcBorders>
            <w:shd w:val="clear" w:color="auto" w:fill="auto"/>
          </w:tcPr>
          <w:p w14:paraId="213C6A0F" w14:textId="77777777" w:rsidR="00D646C4" w:rsidRDefault="00D646C4" w:rsidP="008F0C00">
            <w:pPr>
              <w:jc w:val="center"/>
              <w:rPr>
                <w:rFonts w:ascii="Calibri" w:hAnsi="Calibri"/>
                <w:b/>
              </w:rPr>
            </w:pPr>
            <w:r w:rsidRPr="008F0C00">
              <w:rPr>
                <w:rFonts w:ascii="Calibri" w:hAnsi="Calibri"/>
                <w:b/>
              </w:rPr>
              <w:t>ΑΑΔΑ</w:t>
            </w:r>
          </w:p>
          <w:p w14:paraId="25BD7DC5" w14:textId="77777777" w:rsidR="00D646C4" w:rsidRPr="008F0C00" w:rsidRDefault="00D646C4" w:rsidP="008F0C00">
            <w:pPr>
              <w:jc w:val="center"/>
              <w:rPr>
                <w:rFonts w:ascii="Calibri" w:hAnsi="Calibri"/>
                <w:b/>
              </w:rPr>
            </w:pPr>
            <w:r w:rsidRPr="008F0C00">
              <w:rPr>
                <w:rFonts w:ascii="Calibri" w:hAnsi="Calibri"/>
                <w:b/>
              </w:rPr>
              <w:t xml:space="preserve"> (αν υφίσταται)</w:t>
            </w:r>
          </w:p>
        </w:tc>
        <w:tc>
          <w:tcPr>
            <w:tcW w:w="766" w:type="pct"/>
            <w:tcBorders>
              <w:left w:val="single" w:sz="4" w:space="0" w:color="auto"/>
            </w:tcBorders>
          </w:tcPr>
          <w:p w14:paraId="718EAA82" w14:textId="77777777" w:rsidR="00D646C4" w:rsidRPr="00AD4FBC" w:rsidRDefault="00D646C4" w:rsidP="00AD4FBC">
            <w:pPr>
              <w:jc w:val="center"/>
              <w:rPr>
                <w:rFonts w:ascii="Calibri" w:hAnsi="Calibri"/>
                <w:b/>
              </w:rPr>
            </w:pPr>
            <w:r>
              <w:rPr>
                <w:rFonts w:ascii="Calibri" w:hAnsi="Calibri"/>
                <w:b/>
                <w:lang w:val="en-US"/>
              </w:rPr>
              <w:t>PPPAMS</w:t>
            </w:r>
            <w:r w:rsidR="00AD4FBC">
              <w:rPr>
                <w:rFonts w:ascii="Calibri" w:hAnsi="Calibri"/>
                <w:b/>
              </w:rPr>
              <w:t xml:space="preserve"> (αποδεικτικό)</w:t>
            </w:r>
          </w:p>
        </w:tc>
      </w:tr>
      <w:tr w:rsidR="00D646C4" w:rsidRPr="008F0C00" w14:paraId="61CDAA6E" w14:textId="77777777" w:rsidTr="00D646C4">
        <w:tc>
          <w:tcPr>
            <w:tcW w:w="190" w:type="pct"/>
            <w:vMerge/>
            <w:tcBorders>
              <w:left w:val="nil"/>
              <w:bottom w:val="nil"/>
              <w:right w:val="nil"/>
            </w:tcBorders>
            <w:shd w:val="clear" w:color="auto" w:fill="auto"/>
          </w:tcPr>
          <w:p w14:paraId="16BDA43C" w14:textId="77777777" w:rsidR="00D646C4" w:rsidRPr="008F0C00" w:rsidRDefault="00D646C4" w:rsidP="0047481A">
            <w:pPr>
              <w:rPr>
                <w:rFonts w:ascii="Calibri" w:hAnsi="Calibri"/>
                <w:b/>
              </w:rPr>
            </w:pPr>
          </w:p>
        </w:tc>
        <w:tc>
          <w:tcPr>
            <w:tcW w:w="1049" w:type="pct"/>
            <w:vMerge/>
            <w:tcBorders>
              <w:left w:val="nil"/>
              <w:right w:val="single" w:sz="4" w:space="0" w:color="auto"/>
            </w:tcBorders>
            <w:shd w:val="clear" w:color="auto" w:fill="auto"/>
          </w:tcPr>
          <w:p w14:paraId="0452449A" w14:textId="77777777" w:rsidR="00D646C4" w:rsidRPr="008F0C00" w:rsidRDefault="00D646C4" w:rsidP="0047481A">
            <w:pPr>
              <w:rPr>
                <w:rFonts w:ascii="Calibri" w:hAnsi="Calibri"/>
                <w:b/>
              </w:rPr>
            </w:pPr>
          </w:p>
        </w:tc>
        <w:tc>
          <w:tcPr>
            <w:tcW w:w="277" w:type="pct"/>
            <w:tcBorders>
              <w:left w:val="single" w:sz="4" w:space="0" w:color="auto"/>
            </w:tcBorders>
            <w:shd w:val="clear" w:color="auto" w:fill="auto"/>
          </w:tcPr>
          <w:p w14:paraId="631E8143" w14:textId="77777777" w:rsidR="00D646C4" w:rsidRPr="008F0C00" w:rsidRDefault="00BE2F6C" w:rsidP="0047481A">
            <w:pPr>
              <w:rPr>
                <w:rFonts w:ascii="Calibri" w:hAnsi="Calibri"/>
              </w:rPr>
            </w:pPr>
            <w:r>
              <w:rPr>
                <w:rFonts w:ascii="Calibri" w:hAnsi="Calibri"/>
              </w:rPr>
              <w:t>1.</w:t>
            </w:r>
          </w:p>
        </w:tc>
        <w:tc>
          <w:tcPr>
            <w:tcW w:w="976" w:type="pct"/>
            <w:tcBorders>
              <w:left w:val="single" w:sz="4" w:space="0" w:color="auto"/>
            </w:tcBorders>
            <w:shd w:val="clear" w:color="auto" w:fill="auto"/>
          </w:tcPr>
          <w:p w14:paraId="2451E5D2" w14:textId="77777777" w:rsidR="00D646C4" w:rsidRPr="00BE2F6C" w:rsidRDefault="00BE2F6C" w:rsidP="0047481A">
            <w:pPr>
              <w:rPr>
                <w:rFonts w:ascii="Calibri" w:hAnsi="Calibri"/>
                <w:lang w:val="en-US"/>
              </w:rPr>
            </w:pPr>
            <w:r>
              <w:rPr>
                <w:rFonts w:ascii="Calibri" w:hAnsi="Calibri"/>
                <w:lang w:val="en-US"/>
              </w:rPr>
              <w:t>LAINSECT 1,8 EC</w:t>
            </w:r>
          </w:p>
        </w:tc>
        <w:tc>
          <w:tcPr>
            <w:tcW w:w="976" w:type="pct"/>
            <w:tcBorders>
              <w:left w:val="single" w:sz="4" w:space="0" w:color="auto"/>
            </w:tcBorders>
            <w:shd w:val="clear" w:color="auto" w:fill="auto"/>
          </w:tcPr>
          <w:p w14:paraId="74EA7424" w14:textId="77777777" w:rsidR="00D646C4" w:rsidRPr="00BE2F6C" w:rsidRDefault="00BE2F6C" w:rsidP="0047481A">
            <w:pPr>
              <w:rPr>
                <w:rFonts w:ascii="Calibri" w:hAnsi="Calibri"/>
              </w:rPr>
            </w:pPr>
            <w:r>
              <w:rPr>
                <w:rFonts w:ascii="Calibri" w:hAnsi="Calibri" w:cs="Calibri"/>
                <w:lang w:val="en-US"/>
              </w:rPr>
              <w:t>Abamectin 1,8%</w:t>
            </w:r>
          </w:p>
        </w:tc>
        <w:tc>
          <w:tcPr>
            <w:tcW w:w="766" w:type="pct"/>
            <w:tcBorders>
              <w:left w:val="single" w:sz="4" w:space="0" w:color="auto"/>
            </w:tcBorders>
            <w:shd w:val="clear" w:color="auto" w:fill="auto"/>
          </w:tcPr>
          <w:p w14:paraId="61767486" w14:textId="77777777" w:rsidR="00D646C4" w:rsidRPr="00A82C71" w:rsidRDefault="00DF4601" w:rsidP="0047481A">
            <w:pPr>
              <w:rPr>
                <w:rFonts w:ascii="Calibri" w:hAnsi="Calibri"/>
                <w:lang w:val="en-US"/>
              </w:rPr>
            </w:pPr>
            <w:r w:rsidRPr="00A82C71">
              <w:rPr>
                <w:rFonts w:ascii="Calibri" w:hAnsi="Calibri" w:cs="Calibri"/>
                <w:lang w:val="en-US"/>
              </w:rPr>
              <w:t>14631</w:t>
            </w:r>
            <w:r>
              <w:rPr>
                <w:rFonts w:ascii="Calibri" w:hAnsi="Calibri" w:cs="Calibri"/>
              </w:rPr>
              <w:t>/11.12.2017</w:t>
            </w:r>
          </w:p>
        </w:tc>
        <w:tc>
          <w:tcPr>
            <w:tcW w:w="766" w:type="pct"/>
            <w:tcBorders>
              <w:left w:val="single" w:sz="4" w:space="0" w:color="auto"/>
            </w:tcBorders>
          </w:tcPr>
          <w:p w14:paraId="186124CE" w14:textId="77777777" w:rsidR="00D646C4" w:rsidRPr="00A82C71" w:rsidRDefault="00DF4601" w:rsidP="00DF4601">
            <w:pPr>
              <w:jc w:val="center"/>
              <w:rPr>
                <w:rFonts w:ascii="Calibri" w:hAnsi="Calibri"/>
                <w:lang w:val="en-US"/>
              </w:rPr>
            </w:pPr>
            <w:r>
              <w:rPr>
                <w:rFonts w:ascii="Calibri" w:hAnsi="Calibri" w:cs="Calibri"/>
                <w:lang w:val="en-US"/>
              </w:rPr>
              <w:t>√</w:t>
            </w:r>
          </w:p>
        </w:tc>
      </w:tr>
      <w:tr w:rsidR="00D646C4" w:rsidRPr="008F0C00" w14:paraId="3911DC06" w14:textId="77777777" w:rsidTr="00D646C4">
        <w:tc>
          <w:tcPr>
            <w:tcW w:w="190" w:type="pct"/>
            <w:vMerge/>
            <w:tcBorders>
              <w:left w:val="nil"/>
              <w:bottom w:val="nil"/>
              <w:right w:val="nil"/>
            </w:tcBorders>
            <w:shd w:val="clear" w:color="auto" w:fill="auto"/>
          </w:tcPr>
          <w:p w14:paraId="2A1035A0" w14:textId="77777777" w:rsidR="00D646C4" w:rsidRPr="008F0C00" w:rsidRDefault="00D646C4" w:rsidP="0047481A">
            <w:pPr>
              <w:rPr>
                <w:rFonts w:ascii="Calibri" w:hAnsi="Calibri"/>
                <w:b/>
              </w:rPr>
            </w:pPr>
          </w:p>
        </w:tc>
        <w:tc>
          <w:tcPr>
            <w:tcW w:w="1049" w:type="pct"/>
            <w:vMerge/>
            <w:tcBorders>
              <w:left w:val="nil"/>
              <w:bottom w:val="single" w:sz="4" w:space="0" w:color="auto"/>
              <w:right w:val="single" w:sz="4" w:space="0" w:color="auto"/>
            </w:tcBorders>
            <w:shd w:val="clear" w:color="auto" w:fill="auto"/>
          </w:tcPr>
          <w:p w14:paraId="4AE5F1AC" w14:textId="77777777" w:rsidR="00D646C4" w:rsidRPr="008F0C00" w:rsidRDefault="00D646C4" w:rsidP="0047481A">
            <w:pPr>
              <w:rPr>
                <w:rFonts w:ascii="Calibri" w:hAnsi="Calibri"/>
                <w:b/>
              </w:rPr>
            </w:pPr>
          </w:p>
        </w:tc>
        <w:tc>
          <w:tcPr>
            <w:tcW w:w="277" w:type="pct"/>
            <w:tcBorders>
              <w:left w:val="single" w:sz="4" w:space="0" w:color="auto"/>
            </w:tcBorders>
            <w:shd w:val="clear" w:color="auto" w:fill="auto"/>
          </w:tcPr>
          <w:p w14:paraId="72753650" w14:textId="77777777" w:rsidR="00D646C4" w:rsidRPr="008F0C00" w:rsidRDefault="00D646C4" w:rsidP="0047481A">
            <w:pPr>
              <w:rPr>
                <w:rFonts w:ascii="Calibri" w:hAnsi="Calibri"/>
              </w:rPr>
            </w:pPr>
          </w:p>
        </w:tc>
        <w:tc>
          <w:tcPr>
            <w:tcW w:w="976" w:type="pct"/>
            <w:tcBorders>
              <w:left w:val="single" w:sz="4" w:space="0" w:color="auto"/>
            </w:tcBorders>
            <w:shd w:val="clear" w:color="auto" w:fill="auto"/>
          </w:tcPr>
          <w:p w14:paraId="15B18B4F" w14:textId="77777777" w:rsidR="00D646C4" w:rsidRPr="008F0C00" w:rsidRDefault="00D646C4" w:rsidP="0047481A">
            <w:pPr>
              <w:rPr>
                <w:rFonts w:ascii="Calibri" w:hAnsi="Calibri"/>
              </w:rPr>
            </w:pPr>
          </w:p>
        </w:tc>
        <w:tc>
          <w:tcPr>
            <w:tcW w:w="976" w:type="pct"/>
            <w:tcBorders>
              <w:left w:val="single" w:sz="4" w:space="0" w:color="auto"/>
            </w:tcBorders>
            <w:shd w:val="clear" w:color="auto" w:fill="auto"/>
          </w:tcPr>
          <w:p w14:paraId="573A0D12" w14:textId="77777777" w:rsidR="00D646C4" w:rsidRPr="008F0C00" w:rsidRDefault="00D646C4" w:rsidP="0047481A">
            <w:pPr>
              <w:rPr>
                <w:rFonts w:ascii="Calibri" w:hAnsi="Calibri"/>
              </w:rPr>
            </w:pPr>
          </w:p>
        </w:tc>
        <w:tc>
          <w:tcPr>
            <w:tcW w:w="766" w:type="pct"/>
            <w:tcBorders>
              <w:left w:val="single" w:sz="4" w:space="0" w:color="auto"/>
            </w:tcBorders>
            <w:shd w:val="clear" w:color="auto" w:fill="auto"/>
          </w:tcPr>
          <w:p w14:paraId="69144E4B" w14:textId="77777777" w:rsidR="00D646C4" w:rsidRPr="008F0C00" w:rsidRDefault="00D646C4" w:rsidP="0047481A">
            <w:pPr>
              <w:rPr>
                <w:rFonts w:ascii="Calibri" w:hAnsi="Calibri"/>
              </w:rPr>
            </w:pPr>
          </w:p>
        </w:tc>
        <w:tc>
          <w:tcPr>
            <w:tcW w:w="766" w:type="pct"/>
            <w:tcBorders>
              <w:left w:val="single" w:sz="4" w:space="0" w:color="auto"/>
            </w:tcBorders>
          </w:tcPr>
          <w:p w14:paraId="4B0C7C85" w14:textId="77777777" w:rsidR="00D646C4" w:rsidRPr="008F0C00" w:rsidRDefault="00D646C4" w:rsidP="0047481A">
            <w:pPr>
              <w:rPr>
                <w:rFonts w:ascii="Calibri" w:hAnsi="Calibri"/>
              </w:rPr>
            </w:pPr>
          </w:p>
        </w:tc>
      </w:tr>
    </w:tbl>
    <w:p w14:paraId="7D32A69F" w14:textId="77777777" w:rsidR="004C51F9" w:rsidRPr="004C51F9" w:rsidRDefault="008A393B">
      <w:pPr>
        <w:rPr>
          <w:rFonts w:ascii="Calibri" w:hAnsi="Calibri"/>
        </w:rPr>
      </w:pPr>
      <w:r w:rsidRPr="00245CD8">
        <w:rPr>
          <w:rFonts w:ascii="Calibri" w:hAnsi="Calibri"/>
        </w:rPr>
        <w:t>(</w:t>
      </w:r>
      <w:r>
        <w:rPr>
          <w:rFonts w:ascii="Calibri" w:hAnsi="Calibri"/>
        </w:rPr>
        <w:t>*</w:t>
      </w:r>
      <w:r>
        <w:rPr>
          <w:rFonts w:ascii="Calibri" w:hAnsi="Calibri"/>
          <w:i/>
        </w:rPr>
        <w:t>προστίθενται όσες γραμμές είναι απαραίτητο</w:t>
      </w:r>
      <w:r w:rsidRPr="005632A9">
        <w:rPr>
          <w:rFonts w:ascii="Calibri" w:hAnsi="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2101"/>
        <w:gridCol w:w="7481"/>
      </w:tblGrid>
      <w:tr w:rsidR="003433BD" w:rsidRPr="008F0C00" w14:paraId="34590325" w14:textId="77777777" w:rsidTr="008F0C00">
        <w:tc>
          <w:tcPr>
            <w:tcW w:w="392" w:type="dxa"/>
            <w:tcBorders>
              <w:top w:val="nil"/>
              <w:left w:val="nil"/>
              <w:bottom w:val="nil"/>
              <w:right w:val="nil"/>
            </w:tcBorders>
            <w:shd w:val="clear" w:color="auto" w:fill="auto"/>
          </w:tcPr>
          <w:p w14:paraId="1B2F16CD" w14:textId="77777777" w:rsidR="003433BD" w:rsidRPr="008F0C00" w:rsidRDefault="003433BD" w:rsidP="0047481A">
            <w:pPr>
              <w:rPr>
                <w:rFonts w:ascii="Calibri" w:hAnsi="Calibri"/>
                <w:b/>
              </w:rPr>
            </w:pPr>
            <w:r w:rsidRPr="008F0C00">
              <w:rPr>
                <w:rFonts w:ascii="Calibri" w:hAnsi="Calibri"/>
                <w:b/>
              </w:rPr>
              <w:t>2.</w:t>
            </w:r>
          </w:p>
        </w:tc>
        <w:tc>
          <w:tcPr>
            <w:tcW w:w="2126" w:type="dxa"/>
            <w:tcBorders>
              <w:top w:val="nil"/>
              <w:left w:val="nil"/>
              <w:bottom w:val="single" w:sz="4" w:space="0" w:color="auto"/>
              <w:right w:val="single" w:sz="4" w:space="0" w:color="auto"/>
            </w:tcBorders>
            <w:shd w:val="clear" w:color="auto" w:fill="auto"/>
          </w:tcPr>
          <w:p w14:paraId="788A85D2" w14:textId="77777777" w:rsidR="003433BD" w:rsidRPr="008F0C00" w:rsidRDefault="003433BD" w:rsidP="0047481A">
            <w:pPr>
              <w:rPr>
                <w:rFonts w:ascii="Calibri" w:hAnsi="Calibri"/>
                <w:b/>
              </w:rPr>
            </w:pPr>
            <w:r w:rsidRPr="008F0C00">
              <w:rPr>
                <w:rFonts w:ascii="Calibri" w:hAnsi="Calibri"/>
                <w:b/>
              </w:rPr>
              <w:t>Πεδίο εφαρμογής</w:t>
            </w:r>
            <w:r w:rsidR="00F20778">
              <w:rPr>
                <w:rFonts w:ascii="Calibri" w:hAnsi="Calibri"/>
                <w:b/>
              </w:rPr>
              <w:t>*</w:t>
            </w:r>
            <w:r w:rsidRPr="008F0C00">
              <w:rPr>
                <w:rFonts w:ascii="Calibri" w:hAnsi="Calibri"/>
                <w:b/>
              </w:rPr>
              <w:t>:</w:t>
            </w:r>
          </w:p>
        </w:tc>
        <w:tc>
          <w:tcPr>
            <w:tcW w:w="7676" w:type="dxa"/>
            <w:tcBorders>
              <w:left w:val="single" w:sz="4" w:space="0" w:color="auto"/>
            </w:tcBorders>
            <w:shd w:val="clear" w:color="auto" w:fill="auto"/>
          </w:tcPr>
          <w:p w14:paraId="753CB0D6" w14:textId="77777777" w:rsidR="003433BD" w:rsidRPr="008F0C00" w:rsidRDefault="002F24C5" w:rsidP="0047481A">
            <w:pPr>
              <w:rPr>
                <w:rFonts w:ascii="Calibri" w:hAnsi="Calibri"/>
              </w:rPr>
            </w:pPr>
            <w:r>
              <w:rPr>
                <w:rFonts w:ascii="Calibri" w:hAnsi="Calibri" w:cs="Calibri"/>
              </w:rPr>
              <w:t>Εντομοκτόνο – ακαρεοκτόνο στομάχου και επαφής</w:t>
            </w:r>
            <w:r w:rsidR="005C653B">
              <w:rPr>
                <w:rFonts w:ascii="Calibri" w:hAnsi="Calibri" w:cs="Calibri"/>
              </w:rPr>
              <w:t xml:space="preserve"> κατά των κινητών μορφών εντόμων και ακάρεων</w:t>
            </w:r>
            <w:r>
              <w:rPr>
                <w:rFonts w:ascii="Calibri" w:hAnsi="Calibri" w:cs="Calibri"/>
              </w:rPr>
              <w:t xml:space="preserve"> για χρήση στην καλλιέργεια τ</w:t>
            </w:r>
            <w:r w:rsidR="005C653B">
              <w:rPr>
                <w:rFonts w:ascii="Calibri" w:hAnsi="Calibri" w:cs="Calibri"/>
              </w:rPr>
              <w:t>ων εσπεριδοειδών</w:t>
            </w:r>
            <w:r>
              <w:rPr>
                <w:rFonts w:ascii="Calibri" w:hAnsi="Calibri" w:cs="Calibri"/>
              </w:rPr>
              <w:t>. Προκαλεί παράλυση στα έντομα με αποτέλεσμα το θάνατό τους από ασιτία.</w:t>
            </w:r>
          </w:p>
        </w:tc>
      </w:tr>
    </w:tbl>
    <w:p w14:paraId="55DA7097" w14:textId="77777777" w:rsidR="00F20778" w:rsidRDefault="00F20778">
      <w:r>
        <w:t xml:space="preserve">(*αναφέρεται και τυχόν συγκεκριμένο στάδιο της παραγωγής ή συγκεκριμένο σύστημα παραγωγής όπως </w:t>
      </w:r>
      <w:r w:rsidR="004C51F9">
        <w:t>βιολογική</w:t>
      </w:r>
      <w:r>
        <w:t xml:space="preserve">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089"/>
        <w:gridCol w:w="7492"/>
      </w:tblGrid>
      <w:tr w:rsidR="003433BD" w:rsidRPr="00262D87" w14:paraId="6AD1BC24" w14:textId="77777777" w:rsidTr="008F0C00">
        <w:tc>
          <w:tcPr>
            <w:tcW w:w="392" w:type="dxa"/>
            <w:tcBorders>
              <w:top w:val="nil"/>
              <w:left w:val="nil"/>
              <w:bottom w:val="nil"/>
              <w:right w:val="nil"/>
            </w:tcBorders>
            <w:shd w:val="clear" w:color="auto" w:fill="auto"/>
          </w:tcPr>
          <w:p w14:paraId="381E3C01" w14:textId="77777777" w:rsidR="003433BD" w:rsidRPr="008F0C00" w:rsidRDefault="003433BD" w:rsidP="0047481A">
            <w:pPr>
              <w:rPr>
                <w:rFonts w:ascii="Calibri" w:hAnsi="Calibri"/>
                <w:b/>
              </w:rPr>
            </w:pPr>
            <w:r w:rsidRPr="008F0C00">
              <w:rPr>
                <w:rFonts w:ascii="Calibri" w:hAnsi="Calibri"/>
                <w:b/>
              </w:rPr>
              <w:t>3.</w:t>
            </w:r>
          </w:p>
        </w:tc>
        <w:tc>
          <w:tcPr>
            <w:tcW w:w="2126" w:type="dxa"/>
            <w:tcBorders>
              <w:top w:val="nil"/>
              <w:left w:val="nil"/>
              <w:bottom w:val="single" w:sz="4" w:space="0" w:color="auto"/>
              <w:right w:val="single" w:sz="4" w:space="0" w:color="auto"/>
            </w:tcBorders>
            <w:shd w:val="clear" w:color="auto" w:fill="auto"/>
          </w:tcPr>
          <w:p w14:paraId="7AF0C275" w14:textId="77777777" w:rsidR="003433BD" w:rsidRPr="008F0C00" w:rsidRDefault="003433BD" w:rsidP="0047481A">
            <w:pPr>
              <w:rPr>
                <w:rFonts w:ascii="Calibri" w:hAnsi="Calibri"/>
                <w:b/>
              </w:rPr>
            </w:pPr>
            <w:r w:rsidRPr="008F0C00">
              <w:rPr>
                <w:rFonts w:ascii="Calibri" w:hAnsi="Calibri"/>
                <w:b/>
              </w:rPr>
              <w:t>Στόχος:</w:t>
            </w:r>
          </w:p>
        </w:tc>
        <w:tc>
          <w:tcPr>
            <w:tcW w:w="7676" w:type="dxa"/>
            <w:tcBorders>
              <w:left w:val="single" w:sz="4" w:space="0" w:color="auto"/>
            </w:tcBorders>
            <w:shd w:val="clear" w:color="auto" w:fill="auto"/>
          </w:tcPr>
          <w:p w14:paraId="01610961" w14:textId="77777777" w:rsidR="005C653B" w:rsidRDefault="005C653B" w:rsidP="002F24C5">
            <w:pPr>
              <w:rPr>
                <w:rFonts w:ascii="Calibri" w:hAnsi="Calibri" w:cs="Calibri"/>
              </w:rPr>
            </w:pPr>
            <w:r w:rsidRPr="005C653B">
              <w:rPr>
                <w:rFonts w:ascii="Calibri" w:hAnsi="Calibri" w:cs="Calibri"/>
              </w:rPr>
              <w:t xml:space="preserve">Πορτοκαλιά </w:t>
            </w:r>
          </w:p>
          <w:p w14:paraId="02B17FEB" w14:textId="77777777" w:rsidR="005C653B" w:rsidRDefault="00F84884" w:rsidP="002F24C5">
            <w:pPr>
              <w:rPr>
                <w:rFonts w:ascii="Calibri" w:hAnsi="Calibri" w:cs="Calibri"/>
              </w:rPr>
            </w:pPr>
            <w:r>
              <w:rPr>
                <w:rFonts w:ascii="Calibri" w:hAnsi="Calibri" w:cs="Calibri"/>
              </w:rPr>
              <w:t>(</w:t>
            </w:r>
            <w:r w:rsidR="005C653B" w:rsidRPr="005C653B">
              <w:rPr>
                <w:rFonts w:ascii="Calibri" w:hAnsi="Calibri" w:cs="Calibri"/>
              </w:rPr>
              <w:t>CIDSI</w:t>
            </w:r>
            <w:r>
              <w:rPr>
                <w:rFonts w:ascii="Calibri" w:hAnsi="Calibri" w:cs="Calibri"/>
              </w:rPr>
              <w:t>)</w:t>
            </w:r>
            <w:r w:rsidR="005C653B" w:rsidRPr="005C653B">
              <w:rPr>
                <w:rFonts w:ascii="Calibri" w:hAnsi="Calibri" w:cs="Calibri"/>
              </w:rPr>
              <w:t xml:space="preserve"> </w:t>
            </w:r>
          </w:p>
          <w:p w14:paraId="6E851E41" w14:textId="77777777" w:rsidR="005C653B" w:rsidRDefault="005C653B" w:rsidP="002F24C5">
            <w:pPr>
              <w:rPr>
                <w:rFonts w:ascii="Calibri" w:hAnsi="Calibri" w:cs="Calibri"/>
              </w:rPr>
            </w:pPr>
            <w:r w:rsidRPr="005C653B">
              <w:rPr>
                <w:rFonts w:ascii="Calibri" w:hAnsi="Calibri" w:cs="Calibri"/>
              </w:rPr>
              <w:t xml:space="preserve">Μανταρινιά </w:t>
            </w:r>
          </w:p>
          <w:p w14:paraId="03E69EAF" w14:textId="77777777" w:rsidR="005C653B" w:rsidRDefault="00F84884" w:rsidP="002F24C5">
            <w:pPr>
              <w:rPr>
                <w:rFonts w:ascii="Calibri" w:hAnsi="Calibri" w:cs="Calibri"/>
                <w:lang w:val="en-US"/>
              </w:rPr>
            </w:pPr>
            <w:r>
              <w:rPr>
                <w:rFonts w:ascii="Calibri" w:hAnsi="Calibri" w:cs="Calibri"/>
              </w:rPr>
              <w:t>(</w:t>
            </w:r>
            <w:r w:rsidR="005C653B" w:rsidRPr="005C653B">
              <w:rPr>
                <w:rFonts w:ascii="Calibri" w:hAnsi="Calibri" w:cs="Calibri"/>
                <w:lang w:val="en-US"/>
              </w:rPr>
              <w:t>CIDRE</w:t>
            </w:r>
            <w:r>
              <w:rPr>
                <w:rFonts w:ascii="Calibri" w:hAnsi="Calibri" w:cs="Calibri"/>
              </w:rPr>
              <w:t>)</w:t>
            </w:r>
          </w:p>
          <w:p w14:paraId="41625C7E" w14:textId="77777777" w:rsidR="00262D87" w:rsidRPr="00262D87" w:rsidRDefault="00262D87" w:rsidP="002F24C5">
            <w:pPr>
              <w:rPr>
                <w:rFonts w:ascii="Calibri" w:hAnsi="Calibri" w:cs="Calibri"/>
                <w:lang w:val="en-US"/>
              </w:rPr>
            </w:pPr>
          </w:p>
          <w:p w14:paraId="75831B19" w14:textId="77777777" w:rsidR="00262D87" w:rsidRDefault="00262D87" w:rsidP="002F24C5">
            <w:pPr>
              <w:rPr>
                <w:rFonts w:ascii="Calibri" w:hAnsi="Calibri" w:cs="Calibri"/>
                <w:lang w:val="en-US"/>
              </w:rPr>
            </w:pPr>
            <w:proofErr w:type="spellStart"/>
            <w:r w:rsidRPr="00262D87">
              <w:rPr>
                <w:rFonts w:ascii="Calibri" w:hAnsi="Calibri" w:cs="Calibri"/>
                <w:lang w:val="en-US"/>
              </w:rPr>
              <w:t>Eryophyidae</w:t>
            </w:r>
            <w:proofErr w:type="spellEnd"/>
            <w:r w:rsidRPr="00262D87">
              <w:rPr>
                <w:rFonts w:ascii="Calibri" w:hAnsi="Calibri" w:cs="Calibri"/>
                <w:lang w:val="en-US"/>
              </w:rPr>
              <w:t xml:space="preserve"> (</w:t>
            </w:r>
            <w:proofErr w:type="spellStart"/>
            <w:r w:rsidRPr="00262D87">
              <w:rPr>
                <w:rFonts w:ascii="Calibri" w:hAnsi="Calibri" w:cs="Calibri"/>
                <w:lang w:val="en-US"/>
              </w:rPr>
              <w:t>Aculops</w:t>
            </w:r>
            <w:proofErr w:type="spellEnd"/>
            <w:r w:rsidRPr="00262D87">
              <w:rPr>
                <w:rFonts w:ascii="Calibri" w:hAnsi="Calibri" w:cs="Calibri"/>
                <w:lang w:val="en-US"/>
              </w:rPr>
              <w:t xml:space="preserve"> </w:t>
            </w:r>
            <w:proofErr w:type="spellStart"/>
            <w:r w:rsidRPr="00262D87">
              <w:rPr>
                <w:rFonts w:ascii="Calibri" w:hAnsi="Calibri" w:cs="Calibri"/>
                <w:lang w:val="en-US"/>
              </w:rPr>
              <w:t>lycopersici</w:t>
            </w:r>
            <w:proofErr w:type="spellEnd"/>
            <w:r>
              <w:rPr>
                <w:rFonts w:ascii="Calibri" w:hAnsi="Calibri" w:cs="Calibri"/>
                <w:lang w:val="en-US"/>
              </w:rPr>
              <w:t>)</w:t>
            </w:r>
            <w:r w:rsidRPr="00262D87">
              <w:rPr>
                <w:rFonts w:ascii="Calibri" w:hAnsi="Calibri" w:cs="Calibri"/>
                <w:lang w:val="en-US"/>
              </w:rPr>
              <w:t xml:space="preserve"> </w:t>
            </w:r>
            <w:r>
              <w:rPr>
                <w:rFonts w:ascii="Calibri" w:hAnsi="Calibri" w:cs="Calibri"/>
                <w:lang w:val="en-US"/>
              </w:rPr>
              <w:t>(</w:t>
            </w:r>
            <w:r w:rsidRPr="00262D87">
              <w:rPr>
                <w:rFonts w:ascii="Calibri" w:hAnsi="Calibri" w:cs="Calibri"/>
                <w:lang w:val="en-US"/>
              </w:rPr>
              <w:t>VASALY)</w:t>
            </w:r>
          </w:p>
          <w:p w14:paraId="41B3794E" w14:textId="77777777" w:rsidR="009131B6" w:rsidRPr="00262D87" w:rsidRDefault="009131B6" w:rsidP="002F24C5">
            <w:pPr>
              <w:rPr>
                <w:rFonts w:ascii="Calibri" w:hAnsi="Calibri" w:cs="Calibri"/>
                <w:bCs/>
                <w:lang w:val="en-US"/>
              </w:rPr>
            </w:pPr>
            <w:proofErr w:type="spellStart"/>
            <w:r w:rsidRPr="00262D87">
              <w:rPr>
                <w:rFonts w:ascii="Calibri" w:hAnsi="Calibri" w:cs="Calibri"/>
                <w:bCs/>
                <w:lang w:val="en-US"/>
              </w:rPr>
              <w:t>Tetranychus</w:t>
            </w:r>
            <w:proofErr w:type="spellEnd"/>
            <w:r w:rsidRPr="00262D87">
              <w:rPr>
                <w:rFonts w:ascii="Calibri" w:hAnsi="Calibri" w:cs="Calibri"/>
                <w:bCs/>
                <w:lang w:val="en-US"/>
              </w:rPr>
              <w:t xml:space="preserve"> </w:t>
            </w:r>
            <w:proofErr w:type="spellStart"/>
            <w:r w:rsidRPr="00262D87">
              <w:rPr>
                <w:rFonts w:ascii="Calibri" w:hAnsi="Calibri" w:cs="Calibri"/>
                <w:bCs/>
                <w:lang w:val="en-US"/>
              </w:rPr>
              <w:t>urticae</w:t>
            </w:r>
            <w:proofErr w:type="spellEnd"/>
            <w:r w:rsidR="00262D87">
              <w:rPr>
                <w:rFonts w:ascii="Calibri" w:hAnsi="Calibri" w:cs="Calibri"/>
                <w:bCs/>
                <w:lang w:val="en-US"/>
              </w:rPr>
              <w:t xml:space="preserve"> (</w:t>
            </w:r>
            <w:r w:rsidRPr="00262D87">
              <w:rPr>
                <w:rFonts w:ascii="Calibri" w:hAnsi="Calibri" w:cs="Calibri"/>
                <w:bCs/>
                <w:lang w:val="en-US"/>
              </w:rPr>
              <w:t xml:space="preserve">TETRUR) </w:t>
            </w:r>
          </w:p>
          <w:p w14:paraId="1D417C7B" w14:textId="0D81C9B2" w:rsidR="009131B6" w:rsidRPr="00262D87" w:rsidRDefault="009131B6" w:rsidP="002F24C5">
            <w:pPr>
              <w:rPr>
                <w:rFonts w:ascii="Calibri" w:hAnsi="Calibri" w:cs="Calibri"/>
                <w:bCs/>
                <w:lang w:val="en-US"/>
              </w:rPr>
            </w:pPr>
            <w:proofErr w:type="spellStart"/>
            <w:r w:rsidRPr="00262D87">
              <w:rPr>
                <w:rFonts w:ascii="Calibri" w:hAnsi="Calibri" w:cs="Calibri"/>
                <w:bCs/>
                <w:lang w:val="en-US"/>
              </w:rPr>
              <w:t>Panonychus</w:t>
            </w:r>
            <w:proofErr w:type="spellEnd"/>
            <w:r w:rsidRPr="00262D87">
              <w:rPr>
                <w:rFonts w:ascii="Calibri" w:hAnsi="Calibri" w:cs="Calibri"/>
                <w:bCs/>
                <w:lang w:val="en-US"/>
              </w:rPr>
              <w:t xml:space="preserve"> citri</w:t>
            </w:r>
            <w:r w:rsidR="00262D87">
              <w:rPr>
                <w:rFonts w:ascii="Calibri" w:hAnsi="Calibri" w:cs="Calibri"/>
                <w:bCs/>
                <w:lang w:val="en-US"/>
              </w:rPr>
              <w:t xml:space="preserve"> (</w:t>
            </w:r>
            <w:r w:rsidRPr="00262D87">
              <w:rPr>
                <w:rFonts w:ascii="Calibri" w:hAnsi="Calibri" w:cs="Calibri"/>
                <w:bCs/>
                <w:lang w:val="en-US"/>
              </w:rPr>
              <w:t>METTCI)</w:t>
            </w:r>
          </w:p>
          <w:p w14:paraId="745137AC" w14:textId="77777777" w:rsidR="00262D87" w:rsidRPr="00262D87" w:rsidRDefault="00262D87" w:rsidP="002F24C5">
            <w:pPr>
              <w:rPr>
                <w:rFonts w:ascii="Calibri" w:hAnsi="Calibri"/>
                <w:lang w:val="en-US"/>
              </w:rPr>
            </w:pPr>
            <w:proofErr w:type="spellStart"/>
            <w:r w:rsidRPr="00262D87">
              <w:rPr>
                <w:rFonts w:ascii="Calibri" w:hAnsi="Calibri" w:cs="Calibri"/>
                <w:bCs/>
                <w:lang w:val="en-US"/>
              </w:rPr>
              <w:t>Aceria</w:t>
            </w:r>
            <w:proofErr w:type="spellEnd"/>
            <w:r w:rsidRPr="00262D87">
              <w:rPr>
                <w:rFonts w:ascii="Calibri" w:hAnsi="Calibri" w:cs="Calibri"/>
                <w:bCs/>
                <w:lang w:val="en-US"/>
              </w:rPr>
              <w:t xml:space="preserve"> </w:t>
            </w:r>
            <w:proofErr w:type="spellStart"/>
            <w:r w:rsidRPr="00262D87">
              <w:rPr>
                <w:rFonts w:ascii="Calibri" w:hAnsi="Calibri" w:cs="Calibri"/>
                <w:bCs/>
                <w:lang w:val="en-US"/>
              </w:rPr>
              <w:t>sheldoni</w:t>
            </w:r>
            <w:proofErr w:type="spellEnd"/>
            <w:r>
              <w:rPr>
                <w:rFonts w:ascii="Calibri" w:hAnsi="Calibri" w:cs="Calibri"/>
                <w:bCs/>
                <w:lang w:val="en-US"/>
              </w:rPr>
              <w:t xml:space="preserve"> (</w:t>
            </w:r>
            <w:r w:rsidRPr="00262D87">
              <w:rPr>
                <w:rFonts w:ascii="Calibri" w:hAnsi="Calibri" w:cs="Calibri"/>
                <w:bCs/>
                <w:lang w:val="en-US"/>
              </w:rPr>
              <w:t xml:space="preserve">ACEISH) </w:t>
            </w:r>
          </w:p>
        </w:tc>
      </w:tr>
    </w:tbl>
    <w:p w14:paraId="0B2B9842" w14:textId="77777777" w:rsidR="00D646C4" w:rsidRDefault="00D646C4">
      <w:r w:rsidRPr="00D646C4">
        <w:t xml:space="preserve">(*αναφέρεται και τυχόν συγκεκριμένο στάδιο </w:t>
      </w:r>
      <w:r>
        <w:t>ανάπτυξης</w:t>
      </w:r>
      <w:r w:rsidRPr="00D646C4">
        <w:t>,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2791"/>
        <w:gridCol w:w="2967"/>
        <w:gridCol w:w="3844"/>
      </w:tblGrid>
      <w:tr w:rsidR="003433BD" w:rsidRPr="008F0C00" w14:paraId="23258148" w14:textId="77777777" w:rsidTr="005A332A">
        <w:trPr>
          <w:trHeight w:val="368"/>
        </w:trPr>
        <w:tc>
          <w:tcPr>
            <w:tcW w:w="182" w:type="pct"/>
            <w:vMerge w:val="restart"/>
            <w:tcBorders>
              <w:top w:val="nil"/>
              <w:left w:val="nil"/>
              <w:bottom w:val="nil"/>
              <w:right w:val="nil"/>
            </w:tcBorders>
            <w:shd w:val="clear" w:color="auto" w:fill="auto"/>
          </w:tcPr>
          <w:p w14:paraId="227CD41A" w14:textId="77777777" w:rsidR="003433BD" w:rsidRPr="008F0C00" w:rsidRDefault="003433BD" w:rsidP="0047481A">
            <w:pPr>
              <w:rPr>
                <w:rFonts w:ascii="Calibri" w:hAnsi="Calibri"/>
                <w:b/>
              </w:rPr>
            </w:pPr>
            <w:r w:rsidRPr="008F0C00">
              <w:rPr>
                <w:rFonts w:ascii="Calibri" w:hAnsi="Calibri"/>
                <w:b/>
              </w:rPr>
              <w:t>4.</w:t>
            </w:r>
          </w:p>
        </w:tc>
        <w:tc>
          <w:tcPr>
            <w:tcW w:w="1401" w:type="pct"/>
            <w:vMerge w:val="restart"/>
            <w:tcBorders>
              <w:top w:val="nil"/>
              <w:left w:val="nil"/>
              <w:right w:val="single" w:sz="4" w:space="0" w:color="auto"/>
            </w:tcBorders>
            <w:shd w:val="clear" w:color="auto" w:fill="auto"/>
          </w:tcPr>
          <w:p w14:paraId="29E19ECC" w14:textId="77777777" w:rsidR="003433BD" w:rsidRPr="008F0C00" w:rsidRDefault="003433BD" w:rsidP="0047481A">
            <w:pPr>
              <w:rPr>
                <w:rFonts w:ascii="Calibri" w:hAnsi="Calibri"/>
                <w:b/>
              </w:rPr>
            </w:pPr>
            <w:r w:rsidRPr="008F0C00">
              <w:rPr>
                <w:rFonts w:ascii="Calibri" w:hAnsi="Calibri"/>
                <w:b/>
              </w:rPr>
              <w:t>Χρονικό διάστημα για το οποίο αιτείται η παρέκκλιση:</w:t>
            </w:r>
          </w:p>
        </w:tc>
        <w:tc>
          <w:tcPr>
            <w:tcW w:w="1489" w:type="pct"/>
            <w:tcBorders>
              <w:left w:val="single" w:sz="4" w:space="0" w:color="auto"/>
            </w:tcBorders>
            <w:shd w:val="clear" w:color="auto" w:fill="auto"/>
          </w:tcPr>
          <w:p w14:paraId="4F95B82C" w14:textId="77777777" w:rsidR="003433BD" w:rsidRPr="008F0C00" w:rsidRDefault="003433BD" w:rsidP="008F0C00">
            <w:pPr>
              <w:jc w:val="center"/>
              <w:rPr>
                <w:rFonts w:ascii="Calibri" w:hAnsi="Calibri"/>
                <w:b/>
              </w:rPr>
            </w:pPr>
            <w:r w:rsidRPr="008F0C00">
              <w:rPr>
                <w:rFonts w:ascii="Calibri" w:hAnsi="Calibri"/>
                <w:b/>
              </w:rPr>
              <w:t>Έναρξη</w:t>
            </w:r>
          </w:p>
        </w:tc>
        <w:tc>
          <w:tcPr>
            <w:tcW w:w="1928" w:type="pct"/>
            <w:tcBorders>
              <w:left w:val="single" w:sz="4" w:space="0" w:color="auto"/>
            </w:tcBorders>
            <w:shd w:val="clear" w:color="auto" w:fill="auto"/>
          </w:tcPr>
          <w:p w14:paraId="3DC75570" w14:textId="77777777" w:rsidR="003433BD" w:rsidRPr="008F0C00" w:rsidRDefault="003433BD" w:rsidP="008F0C00">
            <w:pPr>
              <w:jc w:val="center"/>
              <w:rPr>
                <w:rFonts w:ascii="Calibri" w:hAnsi="Calibri"/>
                <w:b/>
              </w:rPr>
            </w:pPr>
            <w:r w:rsidRPr="008F0C00">
              <w:rPr>
                <w:rFonts w:ascii="Calibri" w:hAnsi="Calibri"/>
                <w:b/>
              </w:rPr>
              <w:t>Λήξη</w:t>
            </w:r>
          </w:p>
        </w:tc>
      </w:tr>
      <w:tr w:rsidR="003433BD" w:rsidRPr="008F0C00" w14:paraId="12BD4F8E" w14:textId="77777777" w:rsidTr="005A332A">
        <w:trPr>
          <w:trHeight w:val="367"/>
        </w:trPr>
        <w:tc>
          <w:tcPr>
            <w:tcW w:w="182" w:type="pct"/>
            <w:vMerge/>
            <w:tcBorders>
              <w:left w:val="nil"/>
              <w:bottom w:val="nil"/>
              <w:right w:val="nil"/>
            </w:tcBorders>
            <w:shd w:val="clear" w:color="auto" w:fill="auto"/>
          </w:tcPr>
          <w:p w14:paraId="70DD6798" w14:textId="77777777" w:rsidR="003433BD" w:rsidRPr="008F0C00" w:rsidRDefault="003433BD" w:rsidP="0047481A">
            <w:pPr>
              <w:rPr>
                <w:rFonts w:ascii="Calibri" w:hAnsi="Calibri"/>
                <w:b/>
              </w:rPr>
            </w:pPr>
          </w:p>
        </w:tc>
        <w:tc>
          <w:tcPr>
            <w:tcW w:w="1401" w:type="pct"/>
            <w:vMerge/>
            <w:tcBorders>
              <w:left w:val="nil"/>
              <w:bottom w:val="nil"/>
              <w:right w:val="single" w:sz="4" w:space="0" w:color="auto"/>
            </w:tcBorders>
            <w:shd w:val="clear" w:color="auto" w:fill="auto"/>
          </w:tcPr>
          <w:p w14:paraId="78DC1426" w14:textId="77777777" w:rsidR="003433BD" w:rsidRPr="008F0C00" w:rsidRDefault="003433BD" w:rsidP="0047481A">
            <w:pPr>
              <w:rPr>
                <w:rFonts w:ascii="Calibri" w:hAnsi="Calibri"/>
                <w:b/>
              </w:rPr>
            </w:pPr>
          </w:p>
        </w:tc>
        <w:tc>
          <w:tcPr>
            <w:tcW w:w="1489" w:type="pct"/>
            <w:tcBorders>
              <w:left w:val="single" w:sz="4" w:space="0" w:color="auto"/>
            </w:tcBorders>
            <w:shd w:val="clear" w:color="auto" w:fill="auto"/>
          </w:tcPr>
          <w:p w14:paraId="2DFDDF3B" w14:textId="77777777" w:rsidR="003433BD" w:rsidRPr="008F0C00" w:rsidRDefault="005C653B" w:rsidP="008F0C00">
            <w:pPr>
              <w:jc w:val="center"/>
              <w:rPr>
                <w:rFonts w:ascii="Calibri" w:hAnsi="Calibri"/>
                <w:i/>
              </w:rPr>
            </w:pPr>
            <w:r>
              <w:rPr>
                <w:rFonts w:ascii="Calibri" w:hAnsi="Calibri"/>
                <w:i/>
              </w:rPr>
              <w:t>1</w:t>
            </w:r>
            <w:r w:rsidR="00F84884">
              <w:rPr>
                <w:rFonts w:ascii="Calibri" w:hAnsi="Calibri"/>
                <w:i/>
              </w:rPr>
              <w:t>9</w:t>
            </w:r>
            <w:r>
              <w:rPr>
                <w:rFonts w:ascii="Calibri" w:hAnsi="Calibri"/>
                <w:i/>
              </w:rPr>
              <w:t>/05/2025</w:t>
            </w:r>
          </w:p>
        </w:tc>
        <w:tc>
          <w:tcPr>
            <w:tcW w:w="1928" w:type="pct"/>
            <w:tcBorders>
              <w:left w:val="single" w:sz="4" w:space="0" w:color="auto"/>
            </w:tcBorders>
            <w:shd w:val="clear" w:color="auto" w:fill="auto"/>
          </w:tcPr>
          <w:p w14:paraId="7F69A3C9" w14:textId="77777777" w:rsidR="003433BD" w:rsidRPr="008F0C00" w:rsidRDefault="005C653B" w:rsidP="008F0C00">
            <w:pPr>
              <w:jc w:val="center"/>
              <w:rPr>
                <w:rFonts w:ascii="Calibri" w:hAnsi="Calibri"/>
              </w:rPr>
            </w:pPr>
            <w:r>
              <w:rPr>
                <w:rFonts w:ascii="Calibri" w:hAnsi="Calibri"/>
                <w:i/>
              </w:rPr>
              <w:t>1</w:t>
            </w:r>
            <w:r w:rsidR="00F84884">
              <w:rPr>
                <w:rFonts w:ascii="Calibri" w:hAnsi="Calibri"/>
                <w:i/>
              </w:rPr>
              <w:t>9</w:t>
            </w:r>
            <w:r w:rsidR="00BE2F6C">
              <w:rPr>
                <w:rFonts w:ascii="Calibri" w:hAnsi="Calibri"/>
                <w:i/>
              </w:rPr>
              <w:t>/09/2025</w:t>
            </w:r>
          </w:p>
        </w:tc>
      </w:tr>
      <w:tr w:rsidR="005632A9" w:rsidRPr="008F0C00" w14:paraId="0EE662E0" w14:textId="77777777" w:rsidTr="005A332A">
        <w:tc>
          <w:tcPr>
            <w:tcW w:w="182" w:type="pct"/>
            <w:tcBorders>
              <w:top w:val="nil"/>
              <w:left w:val="nil"/>
              <w:bottom w:val="nil"/>
              <w:right w:val="nil"/>
            </w:tcBorders>
            <w:shd w:val="clear" w:color="auto" w:fill="auto"/>
          </w:tcPr>
          <w:p w14:paraId="03A1C60B" w14:textId="77777777" w:rsidR="005632A9" w:rsidRPr="008F0C00" w:rsidRDefault="005632A9" w:rsidP="008F0C00">
            <w:pPr>
              <w:jc w:val="right"/>
              <w:rPr>
                <w:rFonts w:ascii="Calibri" w:hAnsi="Calibri"/>
              </w:rPr>
            </w:pPr>
          </w:p>
        </w:tc>
        <w:tc>
          <w:tcPr>
            <w:tcW w:w="1401" w:type="pct"/>
            <w:tcBorders>
              <w:top w:val="nil"/>
              <w:left w:val="nil"/>
              <w:bottom w:val="single" w:sz="4" w:space="0" w:color="auto"/>
              <w:right w:val="single" w:sz="4" w:space="0" w:color="auto"/>
            </w:tcBorders>
            <w:shd w:val="clear" w:color="auto" w:fill="auto"/>
          </w:tcPr>
          <w:p w14:paraId="70374419" w14:textId="77777777" w:rsidR="005632A9" w:rsidRPr="008F0C00" w:rsidRDefault="005632A9" w:rsidP="008F0C00">
            <w:pPr>
              <w:jc w:val="right"/>
              <w:rPr>
                <w:rFonts w:ascii="Calibri" w:hAnsi="Calibri"/>
              </w:rPr>
            </w:pPr>
            <w:r w:rsidRPr="008F0C00">
              <w:rPr>
                <w:rFonts w:ascii="Calibri" w:hAnsi="Calibri"/>
              </w:rPr>
              <w:t>Αιτιολόγηση σε περίπτωση απρόβλεπτου κινδύνου*:</w:t>
            </w:r>
          </w:p>
        </w:tc>
        <w:tc>
          <w:tcPr>
            <w:tcW w:w="3417" w:type="pct"/>
            <w:gridSpan w:val="2"/>
            <w:tcBorders>
              <w:left w:val="single" w:sz="4" w:space="0" w:color="auto"/>
            </w:tcBorders>
            <w:shd w:val="clear" w:color="auto" w:fill="auto"/>
          </w:tcPr>
          <w:p w14:paraId="133C6474" w14:textId="77777777" w:rsidR="005632A9" w:rsidRPr="008F0C00" w:rsidRDefault="005632A9" w:rsidP="0047481A">
            <w:pPr>
              <w:rPr>
                <w:rFonts w:ascii="Calibri" w:hAnsi="Calibri"/>
              </w:rPr>
            </w:pPr>
          </w:p>
        </w:tc>
      </w:tr>
    </w:tbl>
    <w:p w14:paraId="376BEFB6" w14:textId="77777777" w:rsidR="006F21F3" w:rsidRDefault="006F21F3">
      <w:r w:rsidRPr="00D14A76">
        <w:rPr>
          <w:rFonts w:ascii="Calibri" w:hAnsi="Calibri"/>
          <w:i/>
        </w:rPr>
        <w:t>(</w:t>
      </w:r>
      <w:r w:rsidR="005632A9" w:rsidRPr="00D14A76">
        <w:rPr>
          <w:rFonts w:ascii="Calibri" w:hAnsi="Calibri"/>
          <w:i/>
        </w:rPr>
        <w:t>*</w:t>
      </w:r>
      <w:r w:rsidRPr="00D14A76">
        <w:rPr>
          <w:rFonts w:ascii="Calibri" w:hAnsi="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D14A76">
        <w:rPr>
          <w:rFonts w:ascii="Calibri" w:hAnsi="Calibri"/>
        </w:rPr>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5118"/>
        <w:gridCol w:w="4330"/>
      </w:tblGrid>
      <w:tr w:rsidR="00100296" w:rsidRPr="008F0C00" w14:paraId="51AC3EC6" w14:textId="77777777" w:rsidTr="005A332A">
        <w:tc>
          <w:tcPr>
            <w:tcW w:w="530" w:type="dxa"/>
            <w:tcBorders>
              <w:top w:val="nil"/>
              <w:left w:val="nil"/>
              <w:bottom w:val="nil"/>
              <w:right w:val="nil"/>
            </w:tcBorders>
            <w:shd w:val="clear" w:color="auto" w:fill="auto"/>
          </w:tcPr>
          <w:p w14:paraId="42D7E5C5" w14:textId="77777777" w:rsidR="00100296" w:rsidRPr="008F0C00" w:rsidRDefault="00100296" w:rsidP="005823F5">
            <w:pPr>
              <w:rPr>
                <w:rFonts w:ascii="Calibri" w:hAnsi="Calibri"/>
                <w:b/>
              </w:rPr>
            </w:pPr>
            <w:r w:rsidRPr="008F0C00">
              <w:rPr>
                <w:rFonts w:ascii="Calibri" w:hAnsi="Calibri"/>
                <w:b/>
              </w:rPr>
              <w:t>5.</w:t>
            </w:r>
          </w:p>
        </w:tc>
        <w:tc>
          <w:tcPr>
            <w:tcW w:w="9664" w:type="dxa"/>
            <w:gridSpan w:val="2"/>
            <w:tcBorders>
              <w:top w:val="nil"/>
              <w:left w:val="nil"/>
              <w:right w:val="nil"/>
            </w:tcBorders>
            <w:shd w:val="clear" w:color="auto" w:fill="auto"/>
          </w:tcPr>
          <w:p w14:paraId="6F96896F" w14:textId="77777777" w:rsidR="00132AED" w:rsidRDefault="00100296" w:rsidP="00100296">
            <w:pPr>
              <w:rPr>
                <w:rFonts w:ascii="Calibri" w:hAnsi="Calibri"/>
                <w:b/>
              </w:rPr>
            </w:pPr>
            <w:r w:rsidRPr="008F0C00">
              <w:rPr>
                <w:rFonts w:ascii="Calibri" w:hAnsi="Calibri"/>
                <w:b/>
              </w:rPr>
              <w:t>Βασική αιτιολόγηση του κινδύνου*:</w:t>
            </w:r>
          </w:p>
          <w:p w14:paraId="7D23637A" w14:textId="77777777" w:rsidR="00132AED" w:rsidRPr="008F0C00" w:rsidRDefault="00132AED" w:rsidP="00100296">
            <w:pPr>
              <w:rPr>
                <w:rFonts w:ascii="Calibri" w:hAnsi="Calibri"/>
                <w:b/>
              </w:rPr>
            </w:pPr>
          </w:p>
        </w:tc>
      </w:tr>
      <w:tr w:rsidR="00D646C4" w:rsidRPr="008F0C00" w14:paraId="2046FB9D" w14:textId="77777777" w:rsidTr="00904C71">
        <w:tc>
          <w:tcPr>
            <w:tcW w:w="530" w:type="dxa"/>
            <w:tcBorders>
              <w:top w:val="nil"/>
              <w:left w:val="nil"/>
              <w:right w:val="single" w:sz="4" w:space="0" w:color="auto"/>
            </w:tcBorders>
            <w:shd w:val="clear" w:color="auto" w:fill="auto"/>
          </w:tcPr>
          <w:p w14:paraId="57F10AB8" w14:textId="77777777" w:rsidR="00D646C4" w:rsidRPr="008F0C00" w:rsidRDefault="00D646C4" w:rsidP="005823F5">
            <w:pPr>
              <w:rPr>
                <w:rFonts w:ascii="Calibri" w:hAnsi="Calibri"/>
                <w:b/>
              </w:rPr>
            </w:pPr>
          </w:p>
        </w:tc>
        <w:tc>
          <w:tcPr>
            <w:tcW w:w="5248" w:type="dxa"/>
            <w:tcBorders>
              <w:left w:val="single" w:sz="4" w:space="0" w:color="auto"/>
            </w:tcBorders>
            <w:shd w:val="clear" w:color="auto" w:fill="auto"/>
          </w:tcPr>
          <w:p w14:paraId="5535180C" w14:textId="77777777" w:rsidR="00D646C4" w:rsidRPr="008F0C00" w:rsidRDefault="00D646C4" w:rsidP="008F0C00">
            <w:pPr>
              <w:jc w:val="center"/>
              <w:rPr>
                <w:rFonts w:ascii="Calibri" w:hAnsi="Calibri"/>
                <w:b/>
              </w:rPr>
            </w:pPr>
            <w:r w:rsidRPr="008F0C00">
              <w:rPr>
                <w:rFonts w:ascii="Calibri" w:hAnsi="Calibri"/>
                <w:b/>
              </w:rPr>
              <w:t>Περιπτώσεις</w:t>
            </w:r>
          </w:p>
        </w:tc>
        <w:tc>
          <w:tcPr>
            <w:tcW w:w="4416" w:type="dxa"/>
            <w:tcBorders>
              <w:left w:val="single" w:sz="4" w:space="0" w:color="auto"/>
            </w:tcBorders>
            <w:shd w:val="clear" w:color="auto" w:fill="auto"/>
          </w:tcPr>
          <w:p w14:paraId="70E87114" w14:textId="77777777" w:rsidR="00D646C4" w:rsidRPr="005D5372" w:rsidRDefault="00D646C4" w:rsidP="008F0C00">
            <w:pPr>
              <w:jc w:val="center"/>
              <w:rPr>
                <w:rFonts w:ascii="Calibri" w:hAnsi="Calibri"/>
                <w:b/>
                <w:lang w:val="en-US"/>
              </w:rPr>
            </w:pPr>
            <w:r w:rsidRPr="008F0C00">
              <w:rPr>
                <w:rFonts w:ascii="Calibri" w:hAnsi="Calibri"/>
                <w:b/>
              </w:rPr>
              <w:t>Αιτιολόγηση</w:t>
            </w:r>
          </w:p>
        </w:tc>
      </w:tr>
      <w:tr w:rsidR="00D646C4" w:rsidRPr="00CA62C4" w14:paraId="37703D3B" w14:textId="77777777" w:rsidTr="00904C71">
        <w:tc>
          <w:tcPr>
            <w:tcW w:w="530" w:type="dxa"/>
            <w:tcBorders>
              <w:left w:val="nil"/>
              <w:right w:val="single" w:sz="4" w:space="0" w:color="auto"/>
            </w:tcBorders>
            <w:shd w:val="clear" w:color="auto" w:fill="auto"/>
          </w:tcPr>
          <w:p w14:paraId="5E2F6683" w14:textId="77777777" w:rsidR="00D646C4" w:rsidRPr="00D646C4" w:rsidRDefault="00D646C4" w:rsidP="00D646C4">
            <w:pPr>
              <w:rPr>
                <w:rFonts w:ascii="Calibri" w:hAnsi="Calibri"/>
              </w:rPr>
            </w:pPr>
            <w:r>
              <w:rPr>
                <w:rFonts w:ascii="Calibri" w:hAnsi="Calibri"/>
              </w:rPr>
              <w:t>1)</w:t>
            </w:r>
          </w:p>
        </w:tc>
        <w:tc>
          <w:tcPr>
            <w:tcW w:w="5248" w:type="dxa"/>
            <w:tcBorders>
              <w:left w:val="single" w:sz="4" w:space="0" w:color="auto"/>
            </w:tcBorders>
            <w:shd w:val="clear" w:color="auto" w:fill="auto"/>
          </w:tcPr>
          <w:p w14:paraId="5B7C9D6F" w14:textId="77777777" w:rsidR="00D646C4" w:rsidRDefault="00D646C4" w:rsidP="00F20778">
            <w:pPr>
              <w:rPr>
                <w:rFonts w:ascii="Calibri" w:hAnsi="Calibri"/>
              </w:rPr>
            </w:pPr>
            <w:r w:rsidRPr="00A16E33">
              <w:rPr>
                <w:rFonts w:ascii="Calibri" w:hAnsi="Calibri"/>
              </w:rPr>
              <w:t>Απουσία εγκεκριμ</w:t>
            </w:r>
            <w:r>
              <w:rPr>
                <w:rFonts w:ascii="Calibri" w:hAnsi="Calibri"/>
              </w:rPr>
              <w:t xml:space="preserve">ένων φ.π. και μη χημικών μεθόδων </w:t>
            </w:r>
            <w:r w:rsidRPr="00A16E33">
              <w:rPr>
                <w:rFonts w:ascii="Calibri" w:hAnsi="Calibri"/>
              </w:rPr>
              <w:t>αντιμετώπισης για την αιτούμενη χρήση</w:t>
            </w:r>
          </w:p>
          <w:p w14:paraId="56B0901A" w14:textId="77777777" w:rsidR="005F3DAC" w:rsidRDefault="005F3DAC" w:rsidP="00F20778">
            <w:pPr>
              <w:rPr>
                <w:rFonts w:ascii="Calibri" w:hAnsi="Calibri"/>
              </w:rPr>
            </w:pPr>
          </w:p>
          <w:p w14:paraId="4E951B0C" w14:textId="77777777" w:rsidR="005F3DAC" w:rsidRDefault="005F3DAC" w:rsidP="00F20778">
            <w:pPr>
              <w:rPr>
                <w:rFonts w:ascii="Calibri" w:hAnsi="Calibri"/>
              </w:rPr>
            </w:pPr>
          </w:p>
          <w:p w14:paraId="493B80E3" w14:textId="77777777" w:rsidR="005F3DAC" w:rsidRPr="001A0C9B" w:rsidRDefault="005F3DAC" w:rsidP="00F20778">
            <w:pPr>
              <w:rPr>
                <w:rFonts w:ascii="Calibri" w:hAnsi="Calibri"/>
                <w:lang w:val="en-US"/>
              </w:rPr>
            </w:pPr>
          </w:p>
        </w:tc>
        <w:tc>
          <w:tcPr>
            <w:tcW w:w="4416" w:type="dxa"/>
            <w:tcBorders>
              <w:left w:val="single" w:sz="4" w:space="0" w:color="auto"/>
            </w:tcBorders>
            <w:shd w:val="clear" w:color="auto" w:fill="auto"/>
          </w:tcPr>
          <w:p w14:paraId="0ACC6307" w14:textId="22EE9FC4" w:rsidR="00CA62C4" w:rsidRPr="00CA62C4" w:rsidRDefault="00721696" w:rsidP="00CA62C4">
            <w:pPr>
              <w:rPr>
                <w:rFonts w:ascii="Calibri" w:hAnsi="Calibri" w:cs="Calibri"/>
                <w:bCs/>
              </w:rPr>
            </w:pPr>
            <w:r>
              <w:rPr>
                <w:rFonts w:ascii="Calibri" w:hAnsi="Calibri"/>
              </w:rPr>
              <w:t xml:space="preserve">Επειδή για την αντιμετώπιση του </w:t>
            </w:r>
            <w:proofErr w:type="spellStart"/>
            <w:r>
              <w:rPr>
                <w:rFonts w:ascii="Calibri" w:hAnsi="Calibri"/>
                <w:lang w:val="en-US"/>
              </w:rPr>
              <w:t>Aceria</w:t>
            </w:r>
            <w:proofErr w:type="spellEnd"/>
            <w:r w:rsidRPr="00721696">
              <w:rPr>
                <w:rFonts w:ascii="Calibri" w:hAnsi="Calibri"/>
              </w:rPr>
              <w:t xml:space="preserve"> </w:t>
            </w:r>
            <w:proofErr w:type="spellStart"/>
            <w:r>
              <w:rPr>
                <w:rFonts w:ascii="Calibri" w:hAnsi="Calibri"/>
                <w:lang w:val="en-US"/>
              </w:rPr>
              <w:t>sheldoni</w:t>
            </w:r>
            <w:proofErr w:type="spellEnd"/>
            <w:r w:rsidRPr="00721696">
              <w:rPr>
                <w:rFonts w:ascii="Calibri" w:hAnsi="Calibri"/>
              </w:rPr>
              <w:t xml:space="preserve"> </w:t>
            </w:r>
            <w:r>
              <w:rPr>
                <w:rFonts w:ascii="Calibri" w:hAnsi="Calibri"/>
              </w:rPr>
              <w:t>υπάρχουν εγκεκριμένα σκευάσματα που περιέχουν μόνο δύο διαφορετικές δραστικές ουσίες (</w:t>
            </w:r>
            <w:r>
              <w:rPr>
                <w:rFonts w:ascii="Calibri" w:hAnsi="Calibri"/>
                <w:lang w:val="en-US"/>
              </w:rPr>
              <w:t>paraffin</w:t>
            </w:r>
            <w:r w:rsidRPr="00721696">
              <w:rPr>
                <w:rFonts w:ascii="Calibri" w:hAnsi="Calibri"/>
              </w:rPr>
              <w:t xml:space="preserve"> </w:t>
            </w:r>
            <w:r>
              <w:rPr>
                <w:rFonts w:ascii="Calibri" w:hAnsi="Calibri"/>
                <w:lang w:val="en-US"/>
              </w:rPr>
              <w:t>oil</w:t>
            </w:r>
            <w:r w:rsidRPr="00721696">
              <w:rPr>
                <w:rFonts w:ascii="Calibri" w:hAnsi="Calibri"/>
              </w:rPr>
              <w:t xml:space="preserve"> </w:t>
            </w:r>
            <w:r>
              <w:rPr>
                <w:rFonts w:ascii="Calibri" w:hAnsi="Calibri"/>
              </w:rPr>
              <w:t xml:space="preserve">και </w:t>
            </w:r>
            <w:r>
              <w:rPr>
                <w:rFonts w:ascii="Calibri" w:hAnsi="Calibri"/>
                <w:lang w:val="en-US"/>
              </w:rPr>
              <w:t>fatty</w:t>
            </w:r>
            <w:r w:rsidRPr="00721696">
              <w:rPr>
                <w:rFonts w:ascii="Calibri" w:hAnsi="Calibri"/>
              </w:rPr>
              <w:t xml:space="preserve"> </w:t>
            </w:r>
            <w:r>
              <w:rPr>
                <w:rFonts w:ascii="Calibri" w:hAnsi="Calibri"/>
                <w:lang w:val="en-US"/>
              </w:rPr>
              <w:t>acids</w:t>
            </w:r>
            <w:r w:rsidRPr="00721696">
              <w:rPr>
                <w:rFonts w:ascii="Calibri" w:hAnsi="Calibri"/>
              </w:rPr>
              <w:t xml:space="preserve">), </w:t>
            </w:r>
            <w:r>
              <w:rPr>
                <w:rFonts w:ascii="Calibri" w:hAnsi="Calibri"/>
              </w:rPr>
              <w:t xml:space="preserve">δηλαδή λιγότερες από τέσσερεις. Επίσης, για την αντιμετώπιση του </w:t>
            </w:r>
            <w:proofErr w:type="spellStart"/>
            <w:r>
              <w:rPr>
                <w:rFonts w:ascii="Calibri" w:hAnsi="Calibri"/>
                <w:lang w:val="en-US"/>
              </w:rPr>
              <w:t>Eryophidae</w:t>
            </w:r>
            <w:proofErr w:type="spellEnd"/>
            <w:r w:rsidRPr="00721696">
              <w:rPr>
                <w:rFonts w:ascii="Calibri" w:hAnsi="Calibri"/>
              </w:rPr>
              <w:t xml:space="preserve"> </w:t>
            </w:r>
            <w:r>
              <w:rPr>
                <w:rFonts w:ascii="Calibri" w:hAnsi="Calibri"/>
              </w:rPr>
              <w:t>υπάρχουν εγκεκριμένα σκευάσματα που περιέχουν μόνο τρεις διαφορετικές δραστικές ουσίες (</w:t>
            </w:r>
            <w:r>
              <w:rPr>
                <w:rFonts w:ascii="Calibri" w:hAnsi="Calibri"/>
                <w:lang w:val="en-US"/>
              </w:rPr>
              <w:t>paraffin</w:t>
            </w:r>
            <w:r w:rsidRPr="00721696">
              <w:rPr>
                <w:rFonts w:ascii="Calibri" w:hAnsi="Calibri"/>
              </w:rPr>
              <w:t xml:space="preserve"> </w:t>
            </w:r>
            <w:r>
              <w:rPr>
                <w:rFonts w:ascii="Calibri" w:hAnsi="Calibri"/>
                <w:lang w:val="en-US"/>
              </w:rPr>
              <w:t>oil</w:t>
            </w:r>
            <w:r w:rsidRPr="00721696">
              <w:rPr>
                <w:rFonts w:ascii="Calibri" w:hAnsi="Calibri"/>
              </w:rPr>
              <w:t xml:space="preserve">, </w:t>
            </w:r>
            <w:r>
              <w:rPr>
                <w:rFonts w:ascii="Calibri" w:hAnsi="Calibri"/>
                <w:lang w:val="en-US"/>
              </w:rPr>
              <w:t>fatty</w:t>
            </w:r>
            <w:r w:rsidRPr="00721696">
              <w:rPr>
                <w:rFonts w:ascii="Calibri" w:hAnsi="Calibri"/>
              </w:rPr>
              <w:t xml:space="preserve"> </w:t>
            </w:r>
            <w:r>
              <w:rPr>
                <w:rFonts w:ascii="Calibri" w:hAnsi="Calibri"/>
                <w:lang w:val="en-US"/>
              </w:rPr>
              <w:t>acids</w:t>
            </w:r>
            <w:r w:rsidRPr="00721696">
              <w:rPr>
                <w:rFonts w:ascii="Calibri" w:hAnsi="Calibri"/>
              </w:rPr>
              <w:t xml:space="preserve"> </w:t>
            </w:r>
            <w:r>
              <w:rPr>
                <w:rFonts w:ascii="Calibri" w:hAnsi="Calibri"/>
              </w:rPr>
              <w:t xml:space="preserve">και </w:t>
            </w:r>
            <w:proofErr w:type="spellStart"/>
            <w:r>
              <w:rPr>
                <w:rFonts w:ascii="Calibri" w:hAnsi="Calibri"/>
                <w:lang w:val="en-US"/>
              </w:rPr>
              <w:t>sulp</w:t>
            </w:r>
            <w:r w:rsidR="00F82F00">
              <w:rPr>
                <w:rFonts w:ascii="Calibri" w:hAnsi="Calibri"/>
                <w:lang w:val="en-US"/>
              </w:rPr>
              <w:t>h</w:t>
            </w:r>
            <w:r>
              <w:rPr>
                <w:rFonts w:ascii="Calibri" w:hAnsi="Calibri"/>
                <w:lang w:val="en-US"/>
              </w:rPr>
              <w:t>ur</w:t>
            </w:r>
            <w:proofErr w:type="spellEnd"/>
            <w:r w:rsidRPr="00721696">
              <w:rPr>
                <w:rFonts w:ascii="Calibri" w:hAnsi="Calibri"/>
              </w:rPr>
              <w:t>)</w:t>
            </w:r>
            <w:r>
              <w:rPr>
                <w:rFonts w:ascii="Calibri" w:hAnsi="Calibri"/>
              </w:rPr>
              <w:t xml:space="preserve">, δηλαδή λιγότερες από τέσσερεις και μάλιστα σύμφωνα με τις εγκρίσεις τους τα σκευάσματα με δραστική </w:t>
            </w:r>
            <w:r w:rsidR="00CA62C4">
              <w:rPr>
                <w:rFonts w:ascii="Calibri" w:hAnsi="Calibri"/>
              </w:rPr>
              <w:t>ουσία</w:t>
            </w:r>
            <w:r>
              <w:rPr>
                <w:rFonts w:ascii="Calibri" w:hAnsi="Calibri"/>
              </w:rPr>
              <w:t xml:space="preserve"> </w:t>
            </w:r>
            <w:proofErr w:type="spellStart"/>
            <w:r>
              <w:rPr>
                <w:rFonts w:ascii="Calibri" w:hAnsi="Calibri"/>
                <w:lang w:val="en-US"/>
              </w:rPr>
              <w:t>sulphur</w:t>
            </w:r>
            <w:proofErr w:type="spellEnd"/>
            <w:r w:rsidRPr="00721696">
              <w:rPr>
                <w:rFonts w:ascii="Calibri" w:hAnsi="Calibri"/>
              </w:rPr>
              <w:t xml:space="preserve"> </w:t>
            </w:r>
            <w:r>
              <w:rPr>
                <w:rFonts w:ascii="Calibri" w:hAnsi="Calibri"/>
              </w:rPr>
              <w:t xml:space="preserve">έχουν μέτρια δράση κατά των ακάρεων. </w:t>
            </w:r>
            <w:r w:rsidR="004D7895">
              <w:rPr>
                <w:rFonts w:ascii="Calibri" w:hAnsi="Calibri"/>
              </w:rPr>
              <w:t>Τ</w:t>
            </w:r>
            <w:r w:rsidR="004D7895">
              <w:t xml:space="preserve">ο </w:t>
            </w:r>
            <w:r w:rsidR="00CA62C4">
              <w:t>προϊόν</w:t>
            </w:r>
            <w:r w:rsidR="004D7895">
              <w:t xml:space="preserve"> </w:t>
            </w:r>
            <w:r w:rsidR="004D7895">
              <w:rPr>
                <w:lang w:val="en-US"/>
              </w:rPr>
              <w:t>LAINSECT</w:t>
            </w:r>
            <w:r w:rsidR="004D7895" w:rsidRPr="00CA62C4">
              <w:t xml:space="preserve"> 1,8 </w:t>
            </w:r>
            <w:r w:rsidR="004D7895">
              <w:rPr>
                <w:lang w:val="en-US"/>
              </w:rPr>
              <w:t>EC</w:t>
            </w:r>
            <w:r w:rsidR="004D7895" w:rsidRPr="00CA62C4">
              <w:t xml:space="preserve">, </w:t>
            </w:r>
            <w:r w:rsidR="004D7895">
              <w:t xml:space="preserve">είχε </w:t>
            </w:r>
            <w:r w:rsidR="00CA62C4">
              <w:t xml:space="preserve">έγκριση για την αντιμετώπιση των </w:t>
            </w:r>
            <w:proofErr w:type="spellStart"/>
            <w:r w:rsidR="00CA62C4" w:rsidRPr="00262D87">
              <w:rPr>
                <w:rFonts w:ascii="Calibri" w:hAnsi="Calibri" w:cs="Calibri"/>
                <w:bCs/>
                <w:lang w:val="en-US"/>
              </w:rPr>
              <w:t>Tetranychus</w:t>
            </w:r>
            <w:proofErr w:type="spellEnd"/>
            <w:r w:rsidR="00CA62C4" w:rsidRPr="00CA62C4">
              <w:rPr>
                <w:rFonts w:ascii="Calibri" w:hAnsi="Calibri" w:cs="Calibri"/>
                <w:bCs/>
              </w:rPr>
              <w:t xml:space="preserve"> </w:t>
            </w:r>
            <w:proofErr w:type="spellStart"/>
            <w:r w:rsidR="00CA62C4" w:rsidRPr="00262D87">
              <w:rPr>
                <w:rFonts w:ascii="Calibri" w:hAnsi="Calibri" w:cs="Calibri"/>
                <w:bCs/>
                <w:lang w:val="en-US"/>
              </w:rPr>
              <w:t>urticae</w:t>
            </w:r>
            <w:proofErr w:type="spellEnd"/>
            <w:r w:rsidR="00CA62C4" w:rsidRPr="00CA62C4">
              <w:rPr>
                <w:rFonts w:ascii="Calibri" w:hAnsi="Calibri" w:cs="Calibri"/>
                <w:bCs/>
              </w:rPr>
              <w:t xml:space="preserve"> (</w:t>
            </w:r>
            <w:r w:rsidR="00CA62C4" w:rsidRPr="00262D87">
              <w:rPr>
                <w:rFonts w:ascii="Calibri" w:hAnsi="Calibri" w:cs="Calibri"/>
                <w:bCs/>
                <w:lang w:val="en-US"/>
              </w:rPr>
              <w:t>TETRUR</w:t>
            </w:r>
            <w:r w:rsidR="00CA62C4" w:rsidRPr="00CA62C4">
              <w:rPr>
                <w:rFonts w:ascii="Calibri" w:hAnsi="Calibri" w:cs="Calibri"/>
                <w:bCs/>
              </w:rPr>
              <w:t xml:space="preserve">) </w:t>
            </w:r>
          </w:p>
          <w:p w14:paraId="5DFFBFDC" w14:textId="3773F167" w:rsidR="00D646C4" w:rsidRPr="00CA62C4" w:rsidRDefault="00CA62C4" w:rsidP="00CA62C4">
            <w:pPr>
              <w:rPr>
                <w:rFonts w:ascii="Calibri" w:hAnsi="Calibri" w:cs="Calibri"/>
                <w:bCs/>
              </w:rPr>
            </w:pPr>
            <w:proofErr w:type="spellStart"/>
            <w:r w:rsidRPr="00262D87">
              <w:rPr>
                <w:rFonts w:ascii="Calibri" w:hAnsi="Calibri" w:cs="Calibri"/>
                <w:bCs/>
                <w:lang w:val="en-US"/>
              </w:rPr>
              <w:t>Panonychus</w:t>
            </w:r>
            <w:proofErr w:type="spellEnd"/>
            <w:r w:rsidRPr="00CA62C4">
              <w:rPr>
                <w:rFonts w:ascii="Calibri" w:hAnsi="Calibri" w:cs="Calibri"/>
                <w:bCs/>
              </w:rPr>
              <w:t xml:space="preserve"> </w:t>
            </w:r>
            <w:r w:rsidRPr="00262D87">
              <w:rPr>
                <w:rFonts w:ascii="Calibri" w:hAnsi="Calibri" w:cs="Calibri"/>
                <w:bCs/>
                <w:lang w:val="en-US"/>
              </w:rPr>
              <w:t>citri</w:t>
            </w:r>
            <w:r w:rsidRPr="00CA62C4">
              <w:rPr>
                <w:rFonts w:ascii="Calibri" w:hAnsi="Calibri" w:cs="Calibri"/>
                <w:bCs/>
              </w:rPr>
              <w:t xml:space="preserve"> (</w:t>
            </w:r>
            <w:r w:rsidRPr="00262D87">
              <w:rPr>
                <w:rFonts w:ascii="Calibri" w:hAnsi="Calibri" w:cs="Calibri"/>
                <w:bCs/>
                <w:lang w:val="en-US"/>
              </w:rPr>
              <w:t>METTCI</w:t>
            </w:r>
            <w:r w:rsidRPr="00CA62C4">
              <w:rPr>
                <w:rFonts w:ascii="Calibri" w:hAnsi="Calibri" w:cs="Calibri"/>
                <w:bCs/>
              </w:rPr>
              <w:t xml:space="preserve">) </w:t>
            </w:r>
            <w:r>
              <w:rPr>
                <w:rFonts w:ascii="Calibri" w:hAnsi="Calibri" w:cs="Calibri"/>
                <w:bCs/>
              </w:rPr>
              <w:t>και</w:t>
            </w:r>
            <w:r w:rsidRPr="00CA62C4">
              <w:rPr>
                <w:rFonts w:ascii="Calibri" w:hAnsi="Calibri" w:cs="Calibri"/>
                <w:bCs/>
              </w:rPr>
              <w:t xml:space="preserve"> </w:t>
            </w:r>
            <w:proofErr w:type="spellStart"/>
            <w:r w:rsidRPr="00262D87">
              <w:rPr>
                <w:rFonts w:ascii="Calibri" w:hAnsi="Calibri" w:cs="Calibri"/>
                <w:bCs/>
                <w:lang w:val="en-US"/>
              </w:rPr>
              <w:t>Aceria</w:t>
            </w:r>
            <w:proofErr w:type="spellEnd"/>
            <w:r w:rsidRPr="00CA62C4">
              <w:rPr>
                <w:rFonts w:ascii="Calibri" w:hAnsi="Calibri" w:cs="Calibri"/>
                <w:bCs/>
              </w:rPr>
              <w:t xml:space="preserve"> </w:t>
            </w:r>
            <w:proofErr w:type="spellStart"/>
            <w:r w:rsidRPr="00262D87">
              <w:rPr>
                <w:rFonts w:ascii="Calibri" w:hAnsi="Calibri" w:cs="Calibri"/>
                <w:bCs/>
                <w:lang w:val="en-US"/>
              </w:rPr>
              <w:t>sheldoni</w:t>
            </w:r>
            <w:proofErr w:type="spellEnd"/>
            <w:r w:rsidRPr="00CA62C4">
              <w:rPr>
                <w:rFonts w:ascii="Calibri" w:hAnsi="Calibri" w:cs="Calibri"/>
                <w:bCs/>
              </w:rPr>
              <w:t xml:space="preserve"> (</w:t>
            </w:r>
            <w:r w:rsidRPr="00262D87">
              <w:rPr>
                <w:rFonts w:ascii="Calibri" w:hAnsi="Calibri" w:cs="Calibri"/>
                <w:bCs/>
                <w:lang w:val="en-US"/>
              </w:rPr>
              <w:t>ACEISH</w:t>
            </w:r>
            <w:r w:rsidRPr="00CA62C4">
              <w:rPr>
                <w:rFonts w:ascii="Calibri" w:hAnsi="Calibri" w:cs="Calibri"/>
                <w:bCs/>
              </w:rPr>
              <w:t xml:space="preserve">), </w:t>
            </w:r>
            <w:r>
              <w:rPr>
                <w:rFonts w:ascii="Calibri" w:hAnsi="Calibri" w:cs="Calibri"/>
                <w:bCs/>
              </w:rPr>
              <w:t>στις</w:t>
            </w:r>
            <w:r w:rsidRPr="00CA62C4">
              <w:rPr>
                <w:rFonts w:ascii="Calibri" w:hAnsi="Calibri" w:cs="Calibri"/>
                <w:bCs/>
              </w:rPr>
              <w:t xml:space="preserve"> </w:t>
            </w:r>
            <w:r>
              <w:rPr>
                <w:rFonts w:ascii="Calibri" w:hAnsi="Calibri" w:cs="Calibri"/>
                <w:bCs/>
              </w:rPr>
              <w:t>καλλιέργειες της πορτοκαλιάς, μανταρινιάς αλλά και άλλ</w:t>
            </w:r>
            <w:r w:rsidR="00B07749">
              <w:rPr>
                <w:rFonts w:ascii="Calibri" w:hAnsi="Calibri" w:cs="Calibri"/>
                <w:bCs/>
              </w:rPr>
              <w:t>ων</w:t>
            </w:r>
            <w:r>
              <w:rPr>
                <w:rFonts w:ascii="Calibri" w:hAnsi="Calibri" w:cs="Calibri"/>
                <w:bCs/>
              </w:rPr>
              <w:t xml:space="preserve"> εσπεριδοειδών, με δόσεις εφαρμογής, χρόνο εφαρμογής, αριθμό εφαρμογών και τελευταία επέμβαση πριν από τη συγκομιδή ίδιες με τις αιτούμενες.  Συνεπώς το σκεύασμα έχει αποδεδειγμένη αποτελεσματικότητα κατά των συγκεκριμένων εχθρών και είναι απαραίτητο για τη διατήρηση της φυτουγείας και της εμπορικής αξίας της παραγωγής. </w:t>
            </w:r>
          </w:p>
        </w:tc>
      </w:tr>
      <w:tr w:rsidR="001A0C9B" w:rsidRPr="00CA62C4" w14:paraId="3708E798" w14:textId="77777777" w:rsidTr="00904C71">
        <w:tc>
          <w:tcPr>
            <w:tcW w:w="530" w:type="dxa"/>
            <w:tcBorders>
              <w:left w:val="nil"/>
              <w:right w:val="single" w:sz="4" w:space="0" w:color="auto"/>
            </w:tcBorders>
            <w:shd w:val="clear" w:color="auto" w:fill="auto"/>
          </w:tcPr>
          <w:p w14:paraId="67E9BFE5" w14:textId="77777777" w:rsidR="001A0C9B" w:rsidRPr="001A0C9B" w:rsidRDefault="001A0C9B" w:rsidP="00D646C4">
            <w:pPr>
              <w:rPr>
                <w:rFonts w:ascii="Calibri" w:hAnsi="Calibri"/>
                <w:lang w:val="en-US"/>
              </w:rPr>
            </w:pPr>
            <w:r>
              <w:rPr>
                <w:rFonts w:ascii="Calibri" w:hAnsi="Calibri"/>
                <w:lang w:val="en-US"/>
              </w:rPr>
              <w:lastRenderedPageBreak/>
              <w:t>2)</w:t>
            </w:r>
          </w:p>
        </w:tc>
        <w:tc>
          <w:tcPr>
            <w:tcW w:w="5248" w:type="dxa"/>
            <w:tcBorders>
              <w:left w:val="single" w:sz="4" w:space="0" w:color="auto"/>
            </w:tcBorders>
            <w:shd w:val="clear" w:color="auto" w:fill="auto"/>
          </w:tcPr>
          <w:p w14:paraId="0D73AEA1" w14:textId="77777777" w:rsidR="001A0C9B" w:rsidRPr="00A16E33" w:rsidRDefault="001A0C9B" w:rsidP="00F20778">
            <w:pPr>
              <w:rPr>
                <w:rFonts w:ascii="Calibri" w:hAnsi="Calibri"/>
              </w:rPr>
            </w:pPr>
            <w:r w:rsidRPr="009134B1">
              <w:rPr>
                <w:rFonts w:ascii="Calibri" w:hAnsi="Calibri"/>
              </w:rPr>
              <w:t xml:space="preserve">Ανάγκη </w:t>
            </w:r>
            <w:r w:rsidRPr="00592557">
              <w:rPr>
                <w:rFonts w:ascii="Calibri" w:hAnsi="Calibri"/>
              </w:rPr>
              <w:t>χρονικού διαστήματος προσαρμογής σε αγρονομικές ή κοινωνικές συνθήκες από την κατάργηση μιας ευρέως διαδεδομένης χρήσης στο παρελθόν</w:t>
            </w:r>
            <w:r w:rsidRPr="009134B1">
              <w:rPr>
                <w:rFonts w:ascii="Calibri" w:hAnsi="Calibri"/>
              </w:rPr>
              <w:t>.**</w:t>
            </w:r>
          </w:p>
        </w:tc>
        <w:tc>
          <w:tcPr>
            <w:tcW w:w="4416" w:type="dxa"/>
            <w:tcBorders>
              <w:left w:val="single" w:sz="4" w:space="0" w:color="auto"/>
            </w:tcBorders>
            <w:shd w:val="clear" w:color="auto" w:fill="auto"/>
          </w:tcPr>
          <w:p w14:paraId="29FF0253" w14:textId="77777777" w:rsidR="001A0C9B" w:rsidRDefault="00A12CF8" w:rsidP="00CA62C4">
            <w:pPr>
              <w:rPr>
                <w:rFonts w:ascii="Calibri" w:hAnsi="Calibri"/>
              </w:rPr>
            </w:pPr>
            <w:r>
              <w:rPr>
                <w:rFonts w:ascii="Calibri" w:hAnsi="Calibri"/>
              </w:rPr>
              <w:t xml:space="preserve">Μέχρι πρότινος το σκεύασμα ήταν εγκεκριμένο για τις καλλιέργειες των εσπεριδοειδών για την αποτελεσματική καταπολέμηση σημαντικών εχθρών των εσπεριδοειδών. Η κατάργηση της χρήσης του έχει αφήσει κενό στην προστασία της καλλιέργειας, ενώ οι εναλλακτικές λύσεις δεν είναι άμεσε διαθέσιμες ή αποτελεσματικές. </w:t>
            </w:r>
            <w:r w:rsidR="00A203AD">
              <w:rPr>
                <w:rFonts w:ascii="Calibri" w:hAnsi="Calibri"/>
              </w:rPr>
              <w:t xml:space="preserve">Ζητείται έυλογο χρονικό διάστημα για την προσαρμογή των παραγωγών στις νέες αγρονομικές συνθήκες και πρακτικές. </w:t>
            </w:r>
          </w:p>
        </w:tc>
      </w:tr>
      <w:tr w:rsidR="00D646C4" w:rsidRPr="008F0C00" w14:paraId="2DF2A9F5" w14:textId="77777777" w:rsidTr="00904C71">
        <w:tc>
          <w:tcPr>
            <w:tcW w:w="530" w:type="dxa"/>
            <w:tcBorders>
              <w:left w:val="nil"/>
              <w:right w:val="single" w:sz="4" w:space="0" w:color="auto"/>
            </w:tcBorders>
            <w:shd w:val="clear" w:color="auto" w:fill="auto"/>
          </w:tcPr>
          <w:p w14:paraId="6BA989F5" w14:textId="77777777" w:rsidR="00D646C4" w:rsidRPr="00D646C4" w:rsidRDefault="00D646C4" w:rsidP="0047481A">
            <w:pPr>
              <w:rPr>
                <w:rFonts w:ascii="Calibri" w:hAnsi="Calibri"/>
              </w:rPr>
            </w:pPr>
            <w:r>
              <w:rPr>
                <w:rFonts w:ascii="Calibri" w:hAnsi="Calibri"/>
              </w:rPr>
              <w:t>3</w:t>
            </w:r>
            <w:r w:rsidR="005A332A">
              <w:rPr>
                <w:rFonts w:ascii="Calibri" w:hAnsi="Calibri"/>
              </w:rPr>
              <w:t>.1)</w:t>
            </w:r>
          </w:p>
        </w:tc>
        <w:tc>
          <w:tcPr>
            <w:tcW w:w="5248" w:type="dxa"/>
            <w:tcBorders>
              <w:left w:val="single" w:sz="4" w:space="0" w:color="auto"/>
            </w:tcBorders>
            <w:shd w:val="clear" w:color="auto" w:fill="auto"/>
          </w:tcPr>
          <w:p w14:paraId="621E70BE" w14:textId="77777777" w:rsidR="00D646C4" w:rsidRPr="009134B1" w:rsidRDefault="000D3E6A" w:rsidP="008871FB">
            <w:pPr>
              <w:rPr>
                <w:rFonts w:ascii="Calibri" w:hAnsi="Calibri"/>
              </w:rPr>
            </w:pPr>
            <w:r w:rsidRPr="000D3E6A">
              <w:rPr>
                <w:rFonts w:ascii="Calibri" w:hAnsi="Calibri"/>
              </w:rPr>
              <w:t>Η πιθανότητα ανάπτυξης ανθεκτικότητας βάσει του τρόπου δράσης των ήδη εγκεκριμένων φπ</w:t>
            </w:r>
          </w:p>
        </w:tc>
        <w:tc>
          <w:tcPr>
            <w:tcW w:w="4416" w:type="dxa"/>
            <w:tcBorders>
              <w:left w:val="single" w:sz="4" w:space="0" w:color="auto"/>
            </w:tcBorders>
            <w:shd w:val="clear" w:color="auto" w:fill="auto"/>
          </w:tcPr>
          <w:p w14:paraId="44D802DD" w14:textId="77777777" w:rsidR="00D646C4" w:rsidRPr="008F0C00" w:rsidRDefault="004D7895" w:rsidP="008E4158">
            <w:pPr>
              <w:rPr>
                <w:rFonts w:ascii="Calibri" w:hAnsi="Calibri"/>
              </w:rPr>
            </w:pPr>
            <w:r w:rsidRPr="004D7895">
              <w:rPr>
                <w:rFonts w:ascii="Calibri" w:hAnsi="Calibri"/>
              </w:rPr>
              <w:t xml:space="preserve">Η δραστική ουσία abamectin δρα διαφορετικά από </w:t>
            </w:r>
            <w:r>
              <w:rPr>
                <w:rFonts w:ascii="Calibri" w:hAnsi="Calibri"/>
              </w:rPr>
              <w:t xml:space="preserve">τις </w:t>
            </w:r>
            <w:r w:rsidRPr="004D7895">
              <w:rPr>
                <w:rFonts w:ascii="Calibri" w:hAnsi="Calibri"/>
              </w:rPr>
              <w:t xml:space="preserve">άλλες εγκεκριμένες δραστικές ουσίες. Δεν υπάρχουν εγκεκριμένα σκευάσματα με παρόμοιο τρόπο δράσης για τις συγκεκριμένες </w:t>
            </w:r>
            <w:r>
              <w:rPr>
                <w:rFonts w:ascii="Calibri" w:hAnsi="Calibri"/>
              </w:rPr>
              <w:t xml:space="preserve">χρήσεις. Οι απόψεις των διεθνών φορέων για τη χώρα μας, για τη διασφάλιση της μη ανάπτυξης της ανθεκτικότητας ενός εχθρού σε ΦΠΠ, είναι ότι απαιτείται η εναλλαγή σκευασμάτων με δ.ο. από τέσσερεις διαφορετικές κατηγορίες δράσης. </w:t>
            </w:r>
          </w:p>
        </w:tc>
      </w:tr>
    </w:tbl>
    <w:p w14:paraId="516EF565" w14:textId="77777777" w:rsidR="008871FB" w:rsidRDefault="005632A9">
      <w:pPr>
        <w:rPr>
          <w:rFonts w:ascii="Calibri" w:hAnsi="Calibri"/>
          <w:i/>
        </w:rPr>
      </w:pPr>
      <w:r w:rsidRPr="00245CD8">
        <w:rPr>
          <w:rFonts w:ascii="Calibri" w:hAnsi="Calibri"/>
        </w:rPr>
        <w:t>(</w:t>
      </w:r>
      <w:r>
        <w:rPr>
          <w:rFonts w:ascii="Calibri" w:hAnsi="Calibri"/>
        </w:rPr>
        <w:t>*</w:t>
      </w:r>
      <w:r w:rsidR="007F775A">
        <w:rPr>
          <w:rFonts w:ascii="Calibri" w:hAnsi="Calibri"/>
          <w:i/>
        </w:rPr>
        <w:t>επιλέγονται οι περιπτώσεις που ανταποκρίνονται στην αίτηση</w:t>
      </w:r>
      <w:r>
        <w:rPr>
          <w:rFonts w:ascii="Calibri" w:hAnsi="Calibri"/>
          <w:i/>
        </w:rPr>
        <w:t>, οι υπόλοιπες να διαγραφούν</w:t>
      </w:r>
    </w:p>
    <w:p w14:paraId="28C8F1EB" w14:textId="77777777" w:rsidR="005A332A" w:rsidRDefault="009134B1">
      <w:pPr>
        <w:rPr>
          <w:rFonts w:ascii="Calibri" w:hAnsi="Calibri"/>
          <w:i/>
        </w:rPr>
      </w:pPr>
      <w:r>
        <w:rPr>
          <w:rFonts w:ascii="Calibri" w:hAnsi="Calibri"/>
          <w:i/>
        </w:rPr>
        <w:t>**</w:t>
      </w:r>
      <w:r w:rsidR="005D5372" w:rsidRPr="005D5372">
        <w:rPr>
          <w:rFonts w:ascii="Calibri" w:hAnsi="Calibri"/>
          <w:i/>
        </w:rPr>
        <w:t xml:space="preserve"> </w:t>
      </w:r>
      <w:r w:rsidR="005D5372">
        <w:rPr>
          <w:rFonts w:ascii="Calibri" w:hAnsi="Calibri"/>
          <w:i/>
        </w:rPr>
        <w:t>με παράθεση οικονομικών στοιχείων και στοιχείων αντικτύπου</w:t>
      </w:r>
    </w:p>
    <w:p w14:paraId="3FF59020" w14:textId="77777777" w:rsidR="009134B1" w:rsidRDefault="005A332A">
      <w:pPr>
        <w:rPr>
          <w:rFonts w:ascii="Calibri" w:hAnsi="Calibri"/>
          <w:i/>
        </w:rPr>
      </w:pPr>
      <w:r>
        <w:rPr>
          <w:rFonts w:ascii="Calibri" w:hAnsi="Calibri"/>
          <w:i/>
        </w:rPr>
        <w:t xml:space="preserve">*** </w:t>
      </w:r>
      <w:r w:rsidRPr="005A332A">
        <w:rPr>
          <w:rFonts w:ascii="Calibri" w:hAnsi="Calibri"/>
          <w:i/>
        </w:rPr>
        <w:t>σύμφωνα με διεθνείς και εθνικές βάσεις δεδομένων και καταγραφών, όπως HRAC,IRAC, FRAC, Γάλανθος</w:t>
      </w:r>
      <w:r w:rsidR="00435CDF">
        <w:rPr>
          <w:rFonts w:ascii="Calibri" w:hAnsi="Calibri"/>
          <w:i/>
        </w:rPr>
        <w:t>)</w:t>
      </w:r>
    </w:p>
    <w:p w14:paraId="4AA6E79A" w14:textId="77777777" w:rsidR="00F84884" w:rsidRDefault="00F84884"/>
    <w:p w14:paraId="000FDFD5" w14:textId="77777777" w:rsidR="00F84884" w:rsidRDefault="00F84884"/>
    <w:p w14:paraId="7C0A9C88" w14:textId="77777777" w:rsidR="00F84884" w:rsidRDefault="00F84884"/>
    <w:p w14:paraId="3E24096A" w14:textId="77777777" w:rsidR="00F84884" w:rsidRDefault="00F848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841"/>
        <w:gridCol w:w="701"/>
        <w:gridCol w:w="7040"/>
      </w:tblGrid>
      <w:tr w:rsidR="00100296" w:rsidRPr="008F0C00" w14:paraId="5ABB8648" w14:textId="77777777" w:rsidTr="008F0C00">
        <w:tc>
          <w:tcPr>
            <w:tcW w:w="392" w:type="dxa"/>
            <w:tcBorders>
              <w:top w:val="nil"/>
              <w:left w:val="nil"/>
              <w:bottom w:val="nil"/>
              <w:right w:val="nil"/>
            </w:tcBorders>
            <w:shd w:val="clear" w:color="auto" w:fill="auto"/>
          </w:tcPr>
          <w:p w14:paraId="078A004D" w14:textId="77777777" w:rsidR="00100296" w:rsidRPr="008F0C00" w:rsidRDefault="00100296" w:rsidP="005823F5">
            <w:pPr>
              <w:rPr>
                <w:rFonts w:ascii="Calibri" w:hAnsi="Calibri"/>
                <w:b/>
              </w:rPr>
            </w:pPr>
            <w:r w:rsidRPr="008F0C00">
              <w:rPr>
                <w:rFonts w:ascii="Calibri" w:hAnsi="Calibri"/>
                <w:b/>
              </w:rPr>
              <w:t>6.</w:t>
            </w:r>
          </w:p>
        </w:tc>
        <w:tc>
          <w:tcPr>
            <w:tcW w:w="9802" w:type="dxa"/>
            <w:gridSpan w:val="3"/>
            <w:tcBorders>
              <w:top w:val="nil"/>
              <w:left w:val="nil"/>
            </w:tcBorders>
            <w:shd w:val="clear" w:color="auto" w:fill="auto"/>
          </w:tcPr>
          <w:p w14:paraId="543A46D0" w14:textId="77777777" w:rsidR="00100296" w:rsidRPr="008F0C00" w:rsidRDefault="00100296" w:rsidP="0047481A">
            <w:pPr>
              <w:rPr>
                <w:rFonts w:ascii="Calibri" w:hAnsi="Calibri"/>
                <w:b/>
              </w:rPr>
            </w:pPr>
            <w:r w:rsidRPr="008F0C00">
              <w:rPr>
                <w:rFonts w:ascii="Calibri" w:hAnsi="Calibri"/>
                <w:b/>
              </w:rPr>
              <w:t>Περιορισμός της αιτούμενης χρήσης*:</w:t>
            </w:r>
          </w:p>
        </w:tc>
      </w:tr>
      <w:tr w:rsidR="00B07749" w:rsidRPr="008F0C00" w14:paraId="61514BC8" w14:textId="77777777" w:rsidTr="008F0C00">
        <w:tc>
          <w:tcPr>
            <w:tcW w:w="392" w:type="dxa"/>
            <w:vMerge w:val="restart"/>
            <w:tcBorders>
              <w:top w:val="nil"/>
              <w:left w:val="nil"/>
              <w:right w:val="single" w:sz="4" w:space="0" w:color="auto"/>
            </w:tcBorders>
            <w:shd w:val="clear" w:color="auto" w:fill="auto"/>
          </w:tcPr>
          <w:p w14:paraId="671B677F" w14:textId="77777777" w:rsidR="00B07749" w:rsidRPr="008F0C00" w:rsidRDefault="00B07749" w:rsidP="0047481A">
            <w:pPr>
              <w:rPr>
                <w:rFonts w:ascii="Calibri" w:hAnsi="Calibri"/>
                <w:b/>
              </w:rPr>
            </w:pPr>
          </w:p>
        </w:tc>
        <w:tc>
          <w:tcPr>
            <w:tcW w:w="1843" w:type="dxa"/>
            <w:vMerge w:val="restart"/>
            <w:tcBorders>
              <w:left w:val="single" w:sz="4" w:space="0" w:color="auto"/>
            </w:tcBorders>
            <w:shd w:val="clear" w:color="auto" w:fill="auto"/>
          </w:tcPr>
          <w:p w14:paraId="215E7032" w14:textId="77777777" w:rsidR="00B07749" w:rsidRPr="008F0C00" w:rsidRDefault="00B07749" w:rsidP="00D4183B">
            <w:pPr>
              <w:numPr>
                <w:ilvl w:val="0"/>
                <w:numId w:val="9"/>
              </w:numPr>
              <w:ind w:left="320" w:hanging="320"/>
              <w:rPr>
                <w:rFonts w:ascii="Calibri" w:hAnsi="Calibri"/>
                <w:b/>
              </w:rPr>
            </w:pPr>
            <w:r w:rsidRPr="008F0C00">
              <w:rPr>
                <w:rFonts w:ascii="Calibri" w:hAnsi="Calibri"/>
                <w:b/>
              </w:rPr>
              <w:t>Στις Περιφερειακές Ενότητες</w:t>
            </w:r>
            <w:r>
              <w:rPr>
                <w:rFonts w:ascii="Calibri" w:hAnsi="Calibri"/>
                <w:b/>
              </w:rPr>
              <w:t xml:space="preserve"> (νομούς)</w:t>
            </w:r>
            <w:r w:rsidRPr="008F0C00">
              <w:rPr>
                <w:rFonts w:ascii="Calibri" w:hAnsi="Calibri"/>
                <w:b/>
              </w:rPr>
              <w:t>:</w:t>
            </w:r>
          </w:p>
        </w:tc>
        <w:tc>
          <w:tcPr>
            <w:tcW w:w="708" w:type="dxa"/>
            <w:tcBorders>
              <w:left w:val="single" w:sz="4" w:space="0" w:color="auto"/>
            </w:tcBorders>
            <w:shd w:val="clear" w:color="auto" w:fill="auto"/>
          </w:tcPr>
          <w:p w14:paraId="3F02E7B6" w14:textId="77777777" w:rsidR="00B07749" w:rsidRPr="008F0C00" w:rsidRDefault="00B07749" w:rsidP="0047481A">
            <w:pPr>
              <w:rPr>
                <w:rFonts w:ascii="Calibri" w:hAnsi="Calibri"/>
                <w:b/>
              </w:rPr>
            </w:pPr>
            <w:r w:rsidRPr="008F0C00">
              <w:rPr>
                <w:rFonts w:ascii="Calibri" w:hAnsi="Calibri"/>
                <w:b/>
              </w:rPr>
              <w:t>α/α</w:t>
            </w:r>
          </w:p>
        </w:tc>
        <w:tc>
          <w:tcPr>
            <w:tcW w:w="7251" w:type="dxa"/>
            <w:tcBorders>
              <w:left w:val="single" w:sz="4" w:space="0" w:color="auto"/>
            </w:tcBorders>
            <w:shd w:val="clear" w:color="auto" w:fill="auto"/>
          </w:tcPr>
          <w:p w14:paraId="6D7FF7C6" w14:textId="77777777" w:rsidR="00B07749" w:rsidRPr="008F0C00" w:rsidRDefault="00B07749" w:rsidP="0047481A">
            <w:pPr>
              <w:rPr>
                <w:rFonts w:ascii="Calibri" w:hAnsi="Calibri"/>
                <w:b/>
              </w:rPr>
            </w:pPr>
            <w:r w:rsidRPr="008F0C00">
              <w:rPr>
                <w:rFonts w:ascii="Calibri" w:hAnsi="Calibri"/>
                <w:b/>
              </w:rPr>
              <w:t>Π.Ε.</w:t>
            </w:r>
          </w:p>
        </w:tc>
      </w:tr>
      <w:tr w:rsidR="00B07749" w:rsidRPr="008F0C00" w14:paraId="4C05B15E" w14:textId="77777777" w:rsidTr="008F0C00">
        <w:tc>
          <w:tcPr>
            <w:tcW w:w="392" w:type="dxa"/>
            <w:vMerge/>
            <w:tcBorders>
              <w:left w:val="nil"/>
              <w:right w:val="single" w:sz="4" w:space="0" w:color="auto"/>
            </w:tcBorders>
            <w:shd w:val="clear" w:color="auto" w:fill="auto"/>
          </w:tcPr>
          <w:p w14:paraId="06D52462" w14:textId="77777777" w:rsidR="00B07749" w:rsidRPr="008F0C00" w:rsidRDefault="00B07749" w:rsidP="0047481A">
            <w:pPr>
              <w:rPr>
                <w:rFonts w:ascii="Calibri" w:hAnsi="Calibri"/>
                <w:b/>
              </w:rPr>
            </w:pPr>
          </w:p>
        </w:tc>
        <w:tc>
          <w:tcPr>
            <w:tcW w:w="1843" w:type="dxa"/>
            <w:vMerge/>
            <w:tcBorders>
              <w:left w:val="single" w:sz="4" w:space="0" w:color="auto"/>
            </w:tcBorders>
            <w:shd w:val="clear" w:color="auto" w:fill="auto"/>
          </w:tcPr>
          <w:p w14:paraId="39E16638" w14:textId="77777777" w:rsidR="00B07749" w:rsidRPr="008F0C00" w:rsidRDefault="00B07749"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14:paraId="171B490A" w14:textId="77777777" w:rsidR="00B07749" w:rsidRPr="00EA1AC3" w:rsidRDefault="00B07749" w:rsidP="0047481A">
            <w:pPr>
              <w:rPr>
                <w:rFonts w:ascii="Calibri" w:hAnsi="Calibri"/>
                <w:lang w:val="en-US"/>
              </w:rPr>
            </w:pPr>
            <w:r>
              <w:rPr>
                <w:rFonts w:ascii="Calibri" w:hAnsi="Calibri"/>
                <w:lang w:val="en-US"/>
              </w:rPr>
              <w:t>1</w:t>
            </w:r>
          </w:p>
        </w:tc>
        <w:tc>
          <w:tcPr>
            <w:tcW w:w="7251" w:type="dxa"/>
            <w:tcBorders>
              <w:left w:val="single" w:sz="4" w:space="0" w:color="auto"/>
            </w:tcBorders>
            <w:shd w:val="clear" w:color="auto" w:fill="auto"/>
          </w:tcPr>
          <w:p w14:paraId="0CCDBE2E" w14:textId="77777777" w:rsidR="00B07749" w:rsidRPr="008F0C00" w:rsidRDefault="00B07749" w:rsidP="0047481A">
            <w:pPr>
              <w:rPr>
                <w:rFonts w:ascii="Calibri" w:hAnsi="Calibri"/>
              </w:rPr>
            </w:pPr>
            <w:r>
              <w:rPr>
                <w:rFonts w:ascii="Calibri" w:hAnsi="Calibri"/>
              </w:rPr>
              <w:t>ΛΑΚΩΝΙΑΣ</w:t>
            </w:r>
          </w:p>
        </w:tc>
      </w:tr>
      <w:tr w:rsidR="00B07749" w:rsidRPr="008F0C00" w14:paraId="799D8F7D" w14:textId="77777777" w:rsidTr="008F0C00">
        <w:tc>
          <w:tcPr>
            <w:tcW w:w="392" w:type="dxa"/>
            <w:vMerge/>
            <w:tcBorders>
              <w:left w:val="nil"/>
              <w:right w:val="single" w:sz="4" w:space="0" w:color="auto"/>
            </w:tcBorders>
            <w:shd w:val="clear" w:color="auto" w:fill="auto"/>
          </w:tcPr>
          <w:p w14:paraId="11724801" w14:textId="77777777" w:rsidR="00B07749" w:rsidRPr="008F0C00" w:rsidRDefault="00B07749" w:rsidP="0047481A">
            <w:pPr>
              <w:rPr>
                <w:rFonts w:ascii="Calibri" w:hAnsi="Calibri"/>
                <w:b/>
              </w:rPr>
            </w:pPr>
          </w:p>
        </w:tc>
        <w:tc>
          <w:tcPr>
            <w:tcW w:w="1843" w:type="dxa"/>
            <w:vMerge/>
            <w:tcBorders>
              <w:left w:val="single" w:sz="4" w:space="0" w:color="auto"/>
            </w:tcBorders>
            <w:shd w:val="clear" w:color="auto" w:fill="auto"/>
          </w:tcPr>
          <w:p w14:paraId="68411492" w14:textId="77777777" w:rsidR="00B07749" w:rsidRPr="008F0C00" w:rsidRDefault="00B07749"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14:paraId="23BF0673" w14:textId="77777777" w:rsidR="00B07749" w:rsidRPr="008F0C00" w:rsidRDefault="00B07749" w:rsidP="0047481A">
            <w:pPr>
              <w:rPr>
                <w:rFonts w:ascii="Calibri" w:hAnsi="Calibri"/>
              </w:rPr>
            </w:pPr>
            <w:r>
              <w:rPr>
                <w:rFonts w:ascii="Calibri" w:hAnsi="Calibri"/>
              </w:rPr>
              <w:t>2</w:t>
            </w:r>
          </w:p>
        </w:tc>
        <w:tc>
          <w:tcPr>
            <w:tcW w:w="7251" w:type="dxa"/>
            <w:tcBorders>
              <w:left w:val="single" w:sz="4" w:space="0" w:color="auto"/>
            </w:tcBorders>
            <w:shd w:val="clear" w:color="auto" w:fill="auto"/>
          </w:tcPr>
          <w:p w14:paraId="72672258" w14:textId="77777777" w:rsidR="00B07749" w:rsidRPr="008F0C00" w:rsidRDefault="00B07749" w:rsidP="0047481A">
            <w:pPr>
              <w:rPr>
                <w:rFonts w:ascii="Calibri" w:hAnsi="Calibri"/>
              </w:rPr>
            </w:pPr>
            <w:r>
              <w:rPr>
                <w:rFonts w:ascii="Calibri" w:hAnsi="Calibri"/>
              </w:rPr>
              <w:t>ΑΡΤΑΣ</w:t>
            </w:r>
          </w:p>
        </w:tc>
      </w:tr>
      <w:tr w:rsidR="00B07749" w:rsidRPr="008F0C00" w14:paraId="607FBD0A" w14:textId="77777777" w:rsidTr="008F0C00">
        <w:tc>
          <w:tcPr>
            <w:tcW w:w="392" w:type="dxa"/>
            <w:vMerge/>
            <w:tcBorders>
              <w:left w:val="nil"/>
              <w:right w:val="single" w:sz="4" w:space="0" w:color="auto"/>
            </w:tcBorders>
            <w:shd w:val="clear" w:color="auto" w:fill="auto"/>
          </w:tcPr>
          <w:p w14:paraId="2C96A2A0" w14:textId="77777777" w:rsidR="00B07749" w:rsidRPr="008F0C00" w:rsidRDefault="00B07749" w:rsidP="0047481A">
            <w:pPr>
              <w:rPr>
                <w:rFonts w:ascii="Calibri" w:hAnsi="Calibri"/>
                <w:b/>
              </w:rPr>
            </w:pPr>
          </w:p>
        </w:tc>
        <w:tc>
          <w:tcPr>
            <w:tcW w:w="1843" w:type="dxa"/>
            <w:vMerge/>
            <w:tcBorders>
              <w:left w:val="single" w:sz="4" w:space="0" w:color="auto"/>
            </w:tcBorders>
            <w:shd w:val="clear" w:color="auto" w:fill="auto"/>
          </w:tcPr>
          <w:p w14:paraId="29E9A37A" w14:textId="77777777" w:rsidR="00B07749" w:rsidRPr="008F0C00" w:rsidRDefault="00B07749"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14:paraId="03314083" w14:textId="77777777" w:rsidR="00B07749" w:rsidRPr="008F0C00" w:rsidRDefault="00B07749" w:rsidP="0047481A">
            <w:pPr>
              <w:rPr>
                <w:rFonts w:ascii="Calibri" w:hAnsi="Calibri"/>
              </w:rPr>
            </w:pPr>
            <w:r>
              <w:rPr>
                <w:rFonts w:ascii="Calibri" w:hAnsi="Calibri"/>
              </w:rPr>
              <w:t>3</w:t>
            </w:r>
          </w:p>
        </w:tc>
        <w:tc>
          <w:tcPr>
            <w:tcW w:w="7251" w:type="dxa"/>
            <w:tcBorders>
              <w:left w:val="single" w:sz="4" w:space="0" w:color="auto"/>
            </w:tcBorders>
            <w:shd w:val="clear" w:color="auto" w:fill="auto"/>
          </w:tcPr>
          <w:p w14:paraId="1384961E" w14:textId="77777777" w:rsidR="00B07749" w:rsidRDefault="00B07749" w:rsidP="0047481A">
            <w:pPr>
              <w:rPr>
                <w:rFonts w:ascii="Calibri" w:hAnsi="Calibri"/>
              </w:rPr>
            </w:pPr>
            <w:r>
              <w:rPr>
                <w:rFonts w:ascii="Calibri" w:hAnsi="Calibri"/>
              </w:rPr>
              <w:t>ΑΙΤΩΛΟΑΚΑΡΝΑΝΙΑΣ</w:t>
            </w:r>
          </w:p>
        </w:tc>
      </w:tr>
      <w:tr w:rsidR="00B07749" w:rsidRPr="008F0C00" w14:paraId="78BD2F59" w14:textId="77777777" w:rsidTr="008F0C00">
        <w:tc>
          <w:tcPr>
            <w:tcW w:w="392" w:type="dxa"/>
            <w:vMerge/>
            <w:tcBorders>
              <w:left w:val="nil"/>
              <w:right w:val="single" w:sz="4" w:space="0" w:color="auto"/>
            </w:tcBorders>
            <w:shd w:val="clear" w:color="auto" w:fill="auto"/>
          </w:tcPr>
          <w:p w14:paraId="1F8405B2" w14:textId="77777777" w:rsidR="00B07749" w:rsidRPr="008F0C00" w:rsidRDefault="00B07749" w:rsidP="0047481A">
            <w:pPr>
              <w:rPr>
                <w:rFonts w:ascii="Calibri" w:hAnsi="Calibri"/>
                <w:b/>
              </w:rPr>
            </w:pPr>
          </w:p>
        </w:tc>
        <w:tc>
          <w:tcPr>
            <w:tcW w:w="1843" w:type="dxa"/>
            <w:vMerge/>
            <w:tcBorders>
              <w:left w:val="single" w:sz="4" w:space="0" w:color="auto"/>
            </w:tcBorders>
            <w:shd w:val="clear" w:color="auto" w:fill="auto"/>
          </w:tcPr>
          <w:p w14:paraId="26DB4812" w14:textId="77777777" w:rsidR="00B07749" w:rsidRPr="008F0C00" w:rsidRDefault="00B07749"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14:paraId="45689C2D" w14:textId="77777777" w:rsidR="00B07749" w:rsidRPr="008F0C00" w:rsidRDefault="00B07749" w:rsidP="0047481A">
            <w:pPr>
              <w:rPr>
                <w:rFonts w:ascii="Calibri" w:hAnsi="Calibri"/>
              </w:rPr>
            </w:pPr>
            <w:r>
              <w:rPr>
                <w:rFonts w:ascii="Calibri" w:hAnsi="Calibri"/>
              </w:rPr>
              <w:t>4</w:t>
            </w:r>
          </w:p>
        </w:tc>
        <w:tc>
          <w:tcPr>
            <w:tcW w:w="7251" w:type="dxa"/>
            <w:tcBorders>
              <w:left w:val="single" w:sz="4" w:space="0" w:color="auto"/>
            </w:tcBorders>
            <w:shd w:val="clear" w:color="auto" w:fill="auto"/>
          </w:tcPr>
          <w:p w14:paraId="593C48AE" w14:textId="77777777" w:rsidR="00B07749" w:rsidRDefault="00B07749" w:rsidP="0047481A">
            <w:pPr>
              <w:rPr>
                <w:rFonts w:ascii="Calibri" w:hAnsi="Calibri"/>
              </w:rPr>
            </w:pPr>
            <w:r>
              <w:rPr>
                <w:rFonts w:ascii="Calibri" w:hAnsi="Calibri"/>
              </w:rPr>
              <w:t>ΗΛΕΙΑΣ</w:t>
            </w:r>
          </w:p>
        </w:tc>
      </w:tr>
      <w:tr w:rsidR="00B07749" w:rsidRPr="008F0C00" w14:paraId="63360A67" w14:textId="77777777" w:rsidTr="008F0C00">
        <w:tc>
          <w:tcPr>
            <w:tcW w:w="392" w:type="dxa"/>
            <w:vMerge/>
            <w:tcBorders>
              <w:left w:val="nil"/>
              <w:right w:val="single" w:sz="4" w:space="0" w:color="auto"/>
            </w:tcBorders>
            <w:shd w:val="clear" w:color="auto" w:fill="auto"/>
          </w:tcPr>
          <w:p w14:paraId="0CCE5801" w14:textId="77777777" w:rsidR="00B07749" w:rsidRPr="008F0C00" w:rsidRDefault="00B07749" w:rsidP="0047481A">
            <w:pPr>
              <w:rPr>
                <w:rFonts w:ascii="Calibri" w:hAnsi="Calibri"/>
                <w:b/>
              </w:rPr>
            </w:pPr>
          </w:p>
        </w:tc>
        <w:tc>
          <w:tcPr>
            <w:tcW w:w="1843" w:type="dxa"/>
            <w:vMerge/>
            <w:tcBorders>
              <w:left w:val="single" w:sz="4" w:space="0" w:color="auto"/>
            </w:tcBorders>
            <w:shd w:val="clear" w:color="auto" w:fill="auto"/>
          </w:tcPr>
          <w:p w14:paraId="6312DCC7" w14:textId="77777777" w:rsidR="00B07749" w:rsidRPr="008F0C00" w:rsidRDefault="00B07749"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14:paraId="65ACA3E5" w14:textId="77777777" w:rsidR="00B07749" w:rsidRPr="008F0C00" w:rsidRDefault="00B07749" w:rsidP="0047481A">
            <w:pPr>
              <w:rPr>
                <w:rFonts w:ascii="Calibri" w:hAnsi="Calibri"/>
              </w:rPr>
            </w:pPr>
            <w:r>
              <w:rPr>
                <w:rFonts w:ascii="Calibri" w:hAnsi="Calibri"/>
              </w:rPr>
              <w:t>5</w:t>
            </w:r>
          </w:p>
        </w:tc>
        <w:tc>
          <w:tcPr>
            <w:tcW w:w="7251" w:type="dxa"/>
            <w:tcBorders>
              <w:left w:val="single" w:sz="4" w:space="0" w:color="auto"/>
            </w:tcBorders>
            <w:shd w:val="clear" w:color="auto" w:fill="auto"/>
          </w:tcPr>
          <w:p w14:paraId="2B186DB9" w14:textId="77777777" w:rsidR="00B07749" w:rsidRDefault="00B07749" w:rsidP="0047481A">
            <w:pPr>
              <w:rPr>
                <w:rFonts w:ascii="Calibri" w:hAnsi="Calibri"/>
              </w:rPr>
            </w:pPr>
            <w:r>
              <w:rPr>
                <w:rFonts w:ascii="Calibri" w:hAnsi="Calibri"/>
              </w:rPr>
              <w:t>ΧΑΝΙΩΝ</w:t>
            </w:r>
          </w:p>
        </w:tc>
      </w:tr>
      <w:tr w:rsidR="00B07749" w:rsidRPr="008F0C00" w14:paraId="7FA8331E" w14:textId="77777777" w:rsidTr="008F0C00">
        <w:tc>
          <w:tcPr>
            <w:tcW w:w="392" w:type="dxa"/>
            <w:vMerge/>
            <w:tcBorders>
              <w:left w:val="nil"/>
              <w:right w:val="single" w:sz="4" w:space="0" w:color="auto"/>
            </w:tcBorders>
            <w:shd w:val="clear" w:color="auto" w:fill="auto"/>
          </w:tcPr>
          <w:p w14:paraId="2B39F41A" w14:textId="77777777" w:rsidR="00B07749" w:rsidRPr="008F0C00" w:rsidRDefault="00B07749" w:rsidP="0047481A">
            <w:pPr>
              <w:rPr>
                <w:rFonts w:ascii="Calibri" w:hAnsi="Calibri"/>
                <w:b/>
              </w:rPr>
            </w:pPr>
          </w:p>
        </w:tc>
        <w:tc>
          <w:tcPr>
            <w:tcW w:w="1843" w:type="dxa"/>
            <w:vMerge/>
            <w:tcBorders>
              <w:left w:val="single" w:sz="4" w:space="0" w:color="auto"/>
            </w:tcBorders>
            <w:shd w:val="clear" w:color="auto" w:fill="auto"/>
          </w:tcPr>
          <w:p w14:paraId="69564563" w14:textId="77777777" w:rsidR="00B07749" w:rsidRPr="008F0C00" w:rsidRDefault="00B07749"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14:paraId="2DB0CCCB" w14:textId="77777777" w:rsidR="00B07749" w:rsidRPr="008F0C00" w:rsidRDefault="00B07749" w:rsidP="0047481A">
            <w:pPr>
              <w:rPr>
                <w:rFonts w:ascii="Calibri" w:hAnsi="Calibri"/>
              </w:rPr>
            </w:pPr>
            <w:r>
              <w:rPr>
                <w:rFonts w:ascii="Calibri" w:hAnsi="Calibri"/>
              </w:rPr>
              <w:t>6</w:t>
            </w:r>
          </w:p>
        </w:tc>
        <w:tc>
          <w:tcPr>
            <w:tcW w:w="7251" w:type="dxa"/>
            <w:tcBorders>
              <w:left w:val="single" w:sz="4" w:space="0" w:color="auto"/>
            </w:tcBorders>
            <w:shd w:val="clear" w:color="auto" w:fill="auto"/>
          </w:tcPr>
          <w:p w14:paraId="72AD5BD0" w14:textId="77777777" w:rsidR="00B07749" w:rsidRDefault="00B07749" w:rsidP="0047481A">
            <w:pPr>
              <w:rPr>
                <w:rFonts w:ascii="Calibri" w:hAnsi="Calibri"/>
              </w:rPr>
            </w:pPr>
            <w:r>
              <w:rPr>
                <w:rFonts w:ascii="Calibri" w:hAnsi="Calibri"/>
              </w:rPr>
              <w:t>ΘΕΣΠΡΩΤΙΑΣ</w:t>
            </w:r>
          </w:p>
        </w:tc>
      </w:tr>
      <w:tr w:rsidR="00B07749" w:rsidRPr="008F0C00" w14:paraId="6BEF4100" w14:textId="77777777" w:rsidTr="008F0C00">
        <w:tc>
          <w:tcPr>
            <w:tcW w:w="392" w:type="dxa"/>
            <w:tcBorders>
              <w:left w:val="nil"/>
              <w:right w:val="single" w:sz="4" w:space="0" w:color="auto"/>
            </w:tcBorders>
            <w:shd w:val="clear" w:color="auto" w:fill="auto"/>
          </w:tcPr>
          <w:p w14:paraId="72BE1023" w14:textId="77777777" w:rsidR="00B07749" w:rsidRPr="008F0C00" w:rsidRDefault="00B07749" w:rsidP="0047481A">
            <w:pPr>
              <w:rPr>
                <w:rFonts w:ascii="Calibri" w:hAnsi="Calibri"/>
                <w:b/>
              </w:rPr>
            </w:pPr>
          </w:p>
        </w:tc>
        <w:tc>
          <w:tcPr>
            <w:tcW w:w="1843" w:type="dxa"/>
            <w:vMerge/>
            <w:tcBorders>
              <w:left w:val="single" w:sz="4" w:space="0" w:color="auto"/>
            </w:tcBorders>
            <w:shd w:val="clear" w:color="auto" w:fill="auto"/>
          </w:tcPr>
          <w:p w14:paraId="007E13DE" w14:textId="77777777" w:rsidR="00B07749" w:rsidRPr="008F0C00" w:rsidRDefault="00B07749"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14:paraId="7FCCD694" w14:textId="77777777" w:rsidR="00B07749" w:rsidRDefault="00B07749" w:rsidP="0047481A">
            <w:pPr>
              <w:rPr>
                <w:rFonts w:ascii="Calibri" w:hAnsi="Calibri"/>
              </w:rPr>
            </w:pPr>
            <w:r>
              <w:rPr>
                <w:rFonts w:ascii="Calibri" w:hAnsi="Calibri"/>
              </w:rPr>
              <w:t>7</w:t>
            </w:r>
          </w:p>
        </w:tc>
        <w:tc>
          <w:tcPr>
            <w:tcW w:w="7251" w:type="dxa"/>
            <w:tcBorders>
              <w:left w:val="single" w:sz="4" w:space="0" w:color="auto"/>
            </w:tcBorders>
            <w:shd w:val="clear" w:color="auto" w:fill="auto"/>
          </w:tcPr>
          <w:p w14:paraId="7050EF0A" w14:textId="77777777" w:rsidR="00B07749" w:rsidRDefault="00B07749" w:rsidP="0047481A">
            <w:pPr>
              <w:rPr>
                <w:rFonts w:ascii="Calibri" w:hAnsi="Calibri"/>
              </w:rPr>
            </w:pPr>
            <w:r>
              <w:rPr>
                <w:rFonts w:ascii="Calibri" w:hAnsi="Calibri"/>
              </w:rPr>
              <w:t>ΑΡΓΟΛΙΔΑΣ</w:t>
            </w:r>
          </w:p>
        </w:tc>
      </w:tr>
    </w:tbl>
    <w:p w14:paraId="549D8C45" w14:textId="77777777" w:rsidR="005632A9" w:rsidRDefault="005632A9" w:rsidP="005632A9">
      <w:r w:rsidRPr="00245CD8">
        <w:rPr>
          <w:rFonts w:ascii="Calibri" w:hAnsi="Calibri"/>
        </w:rPr>
        <w:t>(</w:t>
      </w:r>
      <w:r>
        <w:rPr>
          <w:rFonts w:ascii="Calibri" w:hAnsi="Calibri"/>
        </w:rPr>
        <w:t>*</w:t>
      </w:r>
      <w:r w:rsidR="00D14A76">
        <w:rPr>
          <w:rFonts w:ascii="Calibri" w:hAnsi="Calibri"/>
          <w:i/>
        </w:rPr>
        <w:t>συμπληρώνεται</w:t>
      </w:r>
      <w:r w:rsidR="00D14A76" w:rsidRPr="00245CD8">
        <w:rPr>
          <w:rFonts w:ascii="Calibri" w:hAnsi="Calibri"/>
          <w:i/>
        </w:rPr>
        <w:t xml:space="preserve"> </w:t>
      </w:r>
      <w:r w:rsidRPr="00245CD8">
        <w:rPr>
          <w:rFonts w:ascii="Calibri" w:hAnsi="Calibri"/>
          <w:i/>
        </w:rPr>
        <w:t>μόνο</w:t>
      </w:r>
      <w:r w:rsidR="00295CB2">
        <w:rPr>
          <w:rFonts w:ascii="Calibri" w:hAnsi="Calibri"/>
          <w:i/>
        </w:rPr>
        <w:t xml:space="preserve"> η </w:t>
      </w:r>
      <w:r w:rsidRPr="00245CD8">
        <w:rPr>
          <w:rFonts w:ascii="Calibri" w:hAnsi="Calibri"/>
          <w:i/>
        </w:rPr>
        <w:t>μια περίπτωση</w:t>
      </w:r>
      <w:r>
        <w:rPr>
          <w:rFonts w:ascii="Calibri" w:hAnsi="Calibri"/>
          <w:i/>
        </w:rPr>
        <w:t>, η άλλη να διαγραφεί</w:t>
      </w:r>
      <w:r w:rsidR="005C2C47">
        <w:rPr>
          <w:rFonts w:ascii="Calibri" w:hAnsi="Calibri"/>
          <w:i/>
        </w:rPr>
        <w:t xml:space="preserve">, μπορούν να προστεθούν όσες γραμμές </w:t>
      </w:r>
      <w:r w:rsidR="00971E58">
        <w:rPr>
          <w:rFonts w:ascii="Calibri" w:hAnsi="Calibri"/>
          <w:i/>
        </w:rPr>
        <w:t>είναι</w:t>
      </w:r>
      <w:r w:rsidR="005C2C47">
        <w:rPr>
          <w:rFonts w:ascii="Calibri" w:hAnsi="Calibri"/>
          <w:i/>
        </w:rPr>
        <w:t xml:space="preserve"> απαραίτητο</w:t>
      </w:r>
      <w:r w:rsidRPr="005632A9">
        <w:rPr>
          <w:rFonts w:ascii="Calibri" w:hAnsi="Calibri"/>
        </w:rPr>
        <w:t>)</w:t>
      </w:r>
    </w:p>
    <w:sectPr w:rsidR="005632A9" w:rsidSect="00D646C4">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F3635" w14:textId="77777777" w:rsidR="002A12A4" w:rsidRDefault="002A12A4">
      <w:r>
        <w:separator/>
      </w:r>
    </w:p>
  </w:endnote>
  <w:endnote w:type="continuationSeparator" w:id="0">
    <w:p w14:paraId="40F9596C" w14:textId="77777777" w:rsidR="002A12A4" w:rsidRDefault="002A1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589AF" w14:textId="77777777" w:rsidR="002A12A4" w:rsidRDefault="002A12A4">
      <w:r>
        <w:separator/>
      </w:r>
    </w:p>
  </w:footnote>
  <w:footnote w:type="continuationSeparator" w:id="0">
    <w:p w14:paraId="1C6A74A9" w14:textId="77777777" w:rsidR="002A12A4" w:rsidRDefault="002A1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B372B" w14:textId="77777777" w:rsidR="00614278" w:rsidRPr="00973C5B" w:rsidRDefault="00614278" w:rsidP="00E95135">
    <w:pPr>
      <w:pStyle w:val="Header"/>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AEFA1" w14:textId="77777777" w:rsidR="00614278" w:rsidRPr="00F5694E" w:rsidRDefault="00614278" w:rsidP="00E95135">
    <w:pPr>
      <w:pStyle w:val="Header"/>
      <w:jc w:val="center"/>
      <w:rPr>
        <w:b/>
        <w:sz w:val="24"/>
        <w:szCs w:val="24"/>
      </w:rPr>
    </w:pPr>
    <w:r w:rsidRPr="00F5694E">
      <w:rPr>
        <w:b/>
        <w:sz w:val="24"/>
        <w:szCs w:val="24"/>
      </w:rPr>
      <w:t>ΕΝΤΥΠΟ ΙΙΙ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83410FB"/>
    <w:multiLevelType w:val="hybridMultilevel"/>
    <w:tmpl w:val="2020F0CC"/>
    <w:lvl w:ilvl="0" w:tplc="0408000F">
      <w:start w:val="1"/>
      <w:numFmt w:val="decimal"/>
      <w:lvlText w:val="%1."/>
      <w:lvlJc w:val="left"/>
      <w:pPr>
        <w:ind w:left="19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36304356">
    <w:abstractNumId w:val="0"/>
  </w:num>
  <w:num w:numId="2" w16cid:durableId="1591113085">
    <w:abstractNumId w:val="6"/>
  </w:num>
  <w:num w:numId="3" w16cid:durableId="51009416">
    <w:abstractNumId w:val="7"/>
  </w:num>
  <w:num w:numId="4" w16cid:durableId="1330867069">
    <w:abstractNumId w:val="5"/>
  </w:num>
  <w:num w:numId="5" w16cid:durableId="1769039401">
    <w:abstractNumId w:val="2"/>
  </w:num>
  <w:num w:numId="6" w16cid:durableId="1993867887">
    <w:abstractNumId w:val="1"/>
  </w:num>
  <w:num w:numId="7" w16cid:durableId="103809205">
    <w:abstractNumId w:val="4"/>
  </w:num>
  <w:num w:numId="8" w16cid:durableId="1539202805">
    <w:abstractNumId w:val="3"/>
  </w:num>
  <w:num w:numId="9" w16cid:durableId="4084238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35"/>
    <w:rsid w:val="00021278"/>
    <w:rsid w:val="000474F9"/>
    <w:rsid w:val="000503B7"/>
    <w:rsid w:val="00051FC7"/>
    <w:rsid w:val="00055EC3"/>
    <w:rsid w:val="00071B4F"/>
    <w:rsid w:val="000B27C7"/>
    <w:rsid w:val="000B49C6"/>
    <w:rsid w:val="000B6980"/>
    <w:rsid w:val="000D3E6A"/>
    <w:rsid w:val="00100296"/>
    <w:rsid w:val="00106192"/>
    <w:rsid w:val="001323EC"/>
    <w:rsid w:val="00132AED"/>
    <w:rsid w:val="00136C9E"/>
    <w:rsid w:val="00150A9F"/>
    <w:rsid w:val="00175E3D"/>
    <w:rsid w:val="001A0C9B"/>
    <w:rsid w:val="001A396C"/>
    <w:rsid w:val="001B0647"/>
    <w:rsid w:val="001D2F3E"/>
    <w:rsid w:val="001D3CA0"/>
    <w:rsid w:val="001F0E82"/>
    <w:rsid w:val="001F1B01"/>
    <w:rsid w:val="00245CD8"/>
    <w:rsid w:val="00262D87"/>
    <w:rsid w:val="00295CB2"/>
    <w:rsid w:val="002A12A4"/>
    <w:rsid w:val="002C6B60"/>
    <w:rsid w:val="002E1AFA"/>
    <w:rsid w:val="002E2F74"/>
    <w:rsid w:val="002F24C5"/>
    <w:rsid w:val="00305164"/>
    <w:rsid w:val="0031302D"/>
    <w:rsid w:val="003248D7"/>
    <w:rsid w:val="003433BD"/>
    <w:rsid w:val="00354F7A"/>
    <w:rsid w:val="0037203A"/>
    <w:rsid w:val="00383106"/>
    <w:rsid w:val="00392637"/>
    <w:rsid w:val="003D20B2"/>
    <w:rsid w:val="003F6AF2"/>
    <w:rsid w:val="003F7044"/>
    <w:rsid w:val="00402E30"/>
    <w:rsid w:val="00435CDF"/>
    <w:rsid w:val="0047481A"/>
    <w:rsid w:val="004805BC"/>
    <w:rsid w:val="004B5E8A"/>
    <w:rsid w:val="004C51F9"/>
    <w:rsid w:val="004D7895"/>
    <w:rsid w:val="004E7178"/>
    <w:rsid w:val="005274B7"/>
    <w:rsid w:val="0053026A"/>
    <w:rsid w:val="005632A9"/>
    <w:rsid w:val="005823F5"/>
    <w:rsid w:val="00592557"/>
    <w:rsid w:val="00592FC9"/>
    <w:rsid w:val="00596139"/>
    <w:rsid w:val="005A332A"/>
    <w:rsid w:val="005B0231"/>
    <w:rsid w:val="005B5A20"/>
    <w:rsid w:val="005C2C47"/>
    <w:rsid w:val="005C653B"/>
    <w:rsid w:val="005D5372"/>
    <w:rsid w:val="005F3DAC"/>
    <w:rsid w:val="00614278"/>
    <w:rsid w:val="006255D3"/>
    <w:rsid w:val="006359E4"/>
    <w:rsid w:val="006A48AB"/>
    <w:rsid w:val="006B4A3E"/>
    <w:rsid w:val="006C1AF7"/>
    <w:rsid w:val="006D577A"/>
    <w:rsid w:val="006E37D7"/>
    <w:rsid w:val="006E6F14"/>
    <w:rsid w:val="006F1614"/>
    <w:rsid w:val="006F21F3"/>
    <w:rsid w:val="0071377E"/>
    <w:rsid w:val="00721696"/>
    <w:rsid w:val="00735102"/>
    <w:rsid w:val="007824D6"/>
    <w:rsid w:val="007B40B2"/>
    <w:rsid w:val="007F6DCB"/>
    <w:rsid w:val="007F775A"/>
    <w:rsid w:val="008166D8"/>
    <w:rsid w:val="00837D63"/>
    <w:rsid w:val="008871FB"/>
    <w:rsid w:val="008957BA"/>
    <w:rsid w:val="008A393B"/>
    <w:rsid w:val="008B675D"/>
    <w:rsid w:val="008C60F6"/>
    <w:rsid w:val="008E4158"/>
    <w:rsid w:val="008F02DA"/>
    <w:rsid w:val="008F0C00"/>
    <w:rsid w:val="00902F6F"/>
    <w:rsid w:val="0090368F"/>
    <w:rsid w:val="00904C71"/>
    <w:rsid w:val="00910E3A"/>
    <w:rsid w:val="009131B6"/>
    <w:rsid w:val="009134B1"/>
    <w:rsid w:val="009604C0"/>
    <w:rsid w:val="0096272B"/>
    <w:rsid w:val="00971E58"/>
    <w:rsid w:val="009777DF"/>
    <w:rsid w:val="00981FFA"/>
    <w:rsid w:val="009A634A"/>
    <w:rsid w:val="009D0B82"/>
    <w:rsid w:val="009D795C"/>
    <w:rsid w:val="00A1192D"/>
    <w:rsid w:val="00A12CF8"/>
    <w:rsid w:val="00A16E33"/>
    <w:rsid w:val="00A203AD"/>
    <w:rsid w:val="00A73A29"/>
    <w:rsid w:val="00A82C71"/>
    <w:rsid w:val="00AB2B04"/>
    <w:rsid w:val="00AB5184"/>
    <w:rsid w:val="00AC7E98"/>
    <w:rsid w:val="00AD4FBC"/>
    <w:rsid w:val="00AF572C"/>
    <w:rsid w:val="00B07749"/>
    <w:rsid w:val="00B138A1"/>
    <w:rsid w:val="00B212C6"/>
    <w:rsid w:val="00B22367"/>
    <w:rsid w:val="00B740C0"/>
    <w:rsid w:val="00B93030"/>
    <w:rsid w:val="00BA7353"/>
    <w:rsid w:val="00BB3F47"/>
    <w:rsid w:val="00BE2F6C"/>
    <w:rsid w:val="00BF6B38"/>
    <w:rsid w:val="00C01370"/>
    <w:rsid w:val="00C13B78"/>
    <w:rsid w:val="00C73D0E"/>
    <w:rsid w:val="00C9158B"/>
    <w:rsid w:val="00CA62C4"/>
    <w:rsid w:val="00CD680A"/>
    <w:rsid w:val="00CF7868"/>
    <w:rsid w:val="00D14A76"/>
    <w:rsid w:val="00D26911"/>
    <w:rsid w:val="00D4183B"/>
    <w:rsid w:val="00D646C4"/>
    <w:rsid w:val="00DD633B"/>
    <w:rsid w:val="00DD7EEC"/>
    <w:rsid w:val="00DF4601"/>
    <w:rsid w:val="00E035DC"/>
    <w:rsid w:val="00E13BFB"/>
    <w:rsid w:val="00E15BD9"/>
    <w:rsid w:val="00E34B81"/>
    <w:rsid w:val="00E649ED"/>
    <w:rsid w:val="00E81776"/>
    <w:rsid w:val="00E95135"/>
    <w:rsid w:val="00EA0FFD"/>
    <w:rsid w:val="00EA1AC3"/>
    <w:rsid w:val="00EC0505"/>
    <w:rsid w:val="00ED36FC"/>
    <w:rsid w:val="00ED3D8A"/>
    <w:rsid w:val="00EE15B2"/>
    <w:rsid w:val="00F024E1"/>
    <w:rsid w:val="00F034A6"/>
    <w:rsid w:val="00F20778"/>
    <w:rsid w:val="00F771D1"/>
    <w:rsid w:val="00F82F00"/>
    <w:rsid w:val="00F84884"/>
    <w:rsid w:val="00F855E0"/>
    <w:rsid w:val="00F867F1"/>
    <w:rsid w:val="00F95A8F"/>
    <w:rsid w:val="00FA2182"/>
    <w:rsid w:val="00FD7CAE"/>
    <w:rsid w:val="00FE18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A684EE3"/>
  <w15:chartTrackingRefBased/>
  <w15:docId w15:val="{E5B2B0CE-CAD3-412A-88EF-73B93B5A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62C4"/>
    <w:rPr>
      <w:rFonts w:eastAsia="Times New Roman"/>
    </w:rPr>
  </w:style>
  <w:style w:type="paragraph" w:styleId="Heading2">
    <w:name w:val="heading 2"/>
    <w:basedOn w:val="Normal"/>
    <w:next w:val="Normal"/>
    <w:qFormat/>
    <w:rsid w:val="00E95135"/>
    <w:pPr>
      <w:keepNext/>
      <w:outlineLvl w:val="1"/>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95135"/>
    <w:pPr>
      <w:tabs>
        <w:tab w:val="center" w:pos="4153"/>
        <w:tab w:val="right" w:pos="8306"/>
      </w:tabs>
    </w:pPr>
  </w:style>
  <w:style w:type="paragraph" w:styleId="Caption">
    <w:name w:val="caption"/>
    <w:basedOn w:val="Normal"/>
    <w:next w:val="Normal"/>
    <w:qFormat/>
    <w:rsid w:val="00E95135"/>
    <w:pPr>
      <w:jc w:val="both"/>
    </w:pPr>
    <w:rPr>
      <w:b/>
      <w:sz w:val="22"/>
    </w:rPr>
  </w:style>
  <w:style w:type="table" w:styleId="TableGrid">
    <w:name w:val="Table Grid"/>
    <w:basedOn w:val="TableNormal"/>
    <w:rsid w:val="00E951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E95135"/>
    <w:rPr>
      <w:sz w:val="16"/>
      <w:szCs w:val="16"/>
    </w:rPr>
  </w:style>
  <w:style w:type="paragraph" w:styleId="CommentText">
    <w:name w:val="annotation text"/>
    <w:basedOn w:val="Normal"/>
    <w:semiHidden/>
    <w:rsid w:val="00E95135"/>
  </w:style>
  <w:style w:type="paragraph" w:styleId="BalloonText">
    <w:name w:val="Balloon Text"/>
    <w:basedOn w:val="Normal"/>
    <w:semiHidden/>
    <w:rsid w:val="00E95135"/>
    <w:rPr>
      <w:rFonts w:ascii="Tahoma" w:hAnsi="Tahoma" w:cs="Tahoma"/>
      <w:sz w:val="16"/>
      <w:szCs w:val="16"/>
    </w:rPr>
  </w:style>
  <w:style w:type="paragraph" w:styleId="Footer">
    <w:name w:val="footer"/>
    <w:basedOn w:val="Normal"/>
    <w:rsid w:val="00DD633B"/>
    <w:pPr>
      <w:tabs>
        <w:tab w:val="center" w:pos="4153"/>
        <w:tab w:val="right" w:pos="8306"/>
      </w:tabs>
    </w:pPr>
  </w:style>
  <w:style w:type="paragraph" w:styleId="FootnoteText">
    <w:name w:val="footnote text"/>
    <w:basedOn w:val="Normal"/>
    <w:link w:val="FootnoteTextChar"/>
    <w:rsid w:val="009604C0"/>
    <w:rPr>
      <w:lang w:val="x-none" w:eastAsia="x-none"/>
    </w:rPr>
  </w:style>
  <w:style w:type="character" w:customStyle="1" w:styleId="FootnoteTextChar">
    <w:name w:val="Footnote Text Char"/>
    <w:link w:val="FootnoteText"/>
    <w:rsid w:val="009604C0"/>
    <w:rPr>
      <w:rFonts w:eastAsia="Times New Roman"/>
    </w:rPr>
  </w:style>
  <w:style w:type="character" w:styleId="FootnoteReference">
    <w:name w:val="footnote reference"/>
    <w:rsid w:val="009604C0"/>
    <w:rPr>
      <w:vertAlign w:val="superscript"/>
    </w:rPr>
  </w:style>
  <w:style w:type="paragraph" w:styleId="ListParagraph">
    <w:name w:val="List Paragraph"/>
    <w:basedOn w:val="Normal"/>
    <w:uiPriority w:val="34"/>
    <w:qFormat/>
    <w:rsid w:val="000474F9"/>
    <w:pPr>
      <w:ind w:left="720"/>
    </w:pPr>
  </w:style>
  <w:style w:type="character" w:customStyle="1" w:styleId="normaltextrun">
    <w:name w:val="normaltextrun"/>
    <w:basedOn w:val="DefaultParagraphFont"/>
    <w:rsid w:val="002F24C5"/>
  </w:style>
  <w:style w:type="character" w:styleId="Hyperlink">
    <w:name w:val="Hyperlink"/>
    <w:rsid w:val="005C653B"/>
    <w:rPr>
      <w:color w:val="0563C1"/>
      <w:u w:val="single"/>
    </w:rPr>
  </w:style>
  <w:style w:type="character" w:customStyle="1" w:styleId="a">
    <w:name w:val="Ανεπίλυτη αναφορά"/>
    <w:uiPriority w:val="99"/>
    <w:semiHidden/>
    <w:unhideWhenUsed/>
    <w:rsid w:val="005C6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593</Words>
  <Characters>3835</Characters>
  <Application>Microsoft Office Word</Application>
  <DocSecurity>0</DocSecurity>
  <Lines>31</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STOUGIANNIDIS Komninos</cp:lastModifiedBy>
  <cp:revision>3</cp:revision>
  <cp:lastPrinted>2025-05-21T13:00:00Z</cp:lastPrinted>
  <dcterms:created xsi:type="dcterms:W3CDTF">2025-05-29T06:33:00Z</dcterms:created>
  <dcterms:modified xsi:type="dcterms:W3CDTF">2025-05-29T06:35:00Z</dcterms:modified>
</cp:coreProperties>
</file>